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76" w:rsidRPr="00194F76" w:rsidRDefault="00194F76" w:rsidP="006B325E">
      <w:pPr>
        <w:pStyle w:val="a3"/>
        <w:spacing w:before="0" w:beforeAutospacing="0" w:after="150" w:afterAutospacing="0"/>
        <w:jc w:val="both"/>
        <w:textAlignment w:val="top"/>
        <w:rPr>
          <w:rFonts w:ascii="Times New Roman" w:hAnsi="Times New Roman" w:cs="Times New Roman"/>
          <w:color w:val="00458B"/>
          <w:sz w:val="18"/>
          <w:szCs w:val="18"/>
        </w:rPr>
      </w:pPr>
      <w:r w:rsidRPr="00194F76">
        <w:rPr>
          <w:rFonts w:ascii="Times New Roman" w:hAnsi="Times New Roman" w:cs="Times New Roman"/>
          <w:color w:val="00458B"/>
          <w:sz w:val="18"/>
          <w:szCs w:val="18"/>
        </w:rPr>
        <w:t>Взрослая жизнь потребует от наших детей самостоятельного решения самых разных вопросов</w:t>
      </w: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r w:rsidRPr="00194F76">
        <w:rPr>
          <w:rFonts w:ascii="Times New Roman" w:hAnsi="Times New Roman" w:cs="Times New Roman"/>
          <w:color w:val="000000"/>
          <w:sz w:val="18"/>
          <w:szCs w:val="18"/>
        </w:rPr>
        <w:t>Взрослая жизнь потребует от наших детей самостоятельного решения самых разных вопросов. Умение делать обдуманный и взвешенный выбор — навык, который необходимо формировать с детства, и взрослым здесь отведена ведущая роль. Важные аспекты этой темы:</w:t>
      </w: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r w:rsidRPr="00194F76">
        <w:rPr>
          <w:rFonts w:ascii="Times New Roman" w:hAnsi="Times New Roman" w:cs="Times New Roman"/>
          <w:color w:val="000000"/>
          <w:sz w:val="18"/>
          <w:szCs w:val="18"/>
        </w:rPr>
        <w:t>Первый шаг родителей – </w:t>
      </w:r>
      <w:r w:rsidRPr="00194F76">
        <w:rPr>
          <w:rFonts w:ascii="Times New Roman" w:hAnsi="Times New Roman" w:cs="Times New Roman"/>
          <w:b/>
          <w:bCs/>
          <w:color w:val="000000"/>
          <w:sz w:val="18"/>
          <w:szCs w:val="18"/>
        </w:rPr>
        <w:t>учимся уважать выбор ребенка</w:t>
      </w:r>
      <w:r w:rsidRPr="00194F76">
        <w:rPr>
          <w:rFonts w:ascii="Times New Roman" w:hAnsi="Times New Roman" w:cs="Times New Roman"/>
          <w:color w:val="000000"/>
          <w:sz w:val="18"/>
          <w:szCs w:val="18"/>
        </w:rPr>
        <w:t>. Обычно мы говорим детям: «Ну вот, выбрал ерунду какую-то, возьми вот это — оно красивее/интереснее/вкуснее» или «Ты сделал неправильно, вот так было бы лучше!».  Всегда спрашивайте о причинах и мотивах выбора — анализ поступков сводит к минимуму спонтанные действия. Выяснив, что повлияло на выбор ребенка, не надо критиковать его, иначе в следующий раз он или откажется объяснять свое предпочтение или будет стараться вам угодить.</w:t>
      </w: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r w:rsidRPr="00194F76">
        <w:rPr>
          <w:rFonts w:ascii="Times New Roman" w:hAnsi="Times New Roman" w:cs="Times New Roman"/>
          <w:color w:val="000000"/>
          <w:sz w:val="18"/>
          <w:szCs w:val="18"/>
        </w:rPr>
        <w:t>Маленьким детям не надо предоставлять слишком большой выбор — разнообразие вариантов сильно его усложняет. Сознательный выбор — часть процесса взросления, и расширять этот круг надо постепенно.</w:t>
      </w: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r w:rsidRPr="00194F76">
        <w:rPr>
          <w:rFonts w:ascii="Times New Roman" w:hAnsi="Times New Roman" w:cs="Times New Roman"/>
          <w:b/>
          <w:bCs/>
          <w:color w:val="000000"/>
          <w:sz w:val="18"/>
          <w:szCs w:val="18"/>
        </w:rPr>
        <w:t>Предоставляем необходимую самостоятельность. </w:t>
      </w:r>
      <w:r w:rsidRPr="00194F76">
        <w:rPr>
          <w:rFonts w:ascii="Times New Roman" w:hAnsi="Times New Roman" w:cs="Times New Roman"/>
          <w:color w:val="000000"/>
          <w:sz w:val="18"/>
          <w:szCs w:val="18"/>
        </w:rPr>
        <w:t>Мы, родители, нередко очень длительное время решаем ЗА детей. Нам так спокойнее, проще, быстрее… Нам кажется, что мы даем выбор ребенку, но нередко это — выбор БЕЗ выбора. В итоге, у него просто физически нет возможности приобрести опыт принятия решений. Пусть он совершает ошибки, делает неверные шаги там, где это не опасно – покупает вещи, которые в итоге не оденет, ошибается с выбором секции, которую потом бросит, разочаруется в новом друге или подруге и т.п. Мы будем рядом, и на этом примере поможем ему понять, почему решение было неудачным, ведь зачастую неудачный пример нагляднее.</w:t>
      </w: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r w:rsidRPr="00194F76">
        <w:rPr>
          <w:rFonts w:ascii="Times New Roman" w:hAnsi="Times New Roman" w:cs="Times New Roman"/>
          <w:b/>
          <w:bCs/>
          <w:color w:val="000000"/>
          <w:sz w:val="18"/>
          <w:szCs w:val="18"/>
        </w:rPr>
        <w:t>Учим ранжировать и расставлять приоритеты. </w:t>
      </w:r>
      <w:r w:rsidRPr="00194F76">
        <w:rPr>
          <w:rFonts w:ascii="Times New Roman" w:hAnsi="Times New Roman" w:cs="Times New Roman"/>
          <w:color w:val="000000"/>
          <w:sz w:val="18"/>
          <w:szCs w:val="18"/>
        </w:rPr>
        <w:t>Чтобы выбрать наиболее подходящие варианты, крайне необходимо уметь выделять приоритетные. Это трудно сделать, если нет критериев выбора, поэтому сначала научите ребенка формулировать важные характеристики результата. Например, подросток предпочитает одежду яркую, модную и удобную. Отлично, добавляем свое требование – она должна быть по приемлемой цене. Чем больше критериев, тем более осознанный выбор будет совершен. Для простых повседневных ситуаций достаточно 2-3-х критериев</w:t>
      </w:r>
      <w:r w:rsidRPr="00194F76">
        <w:rPr>
          <w:rFonts w:ascii="Times New Roman" w:hAnsi="Times New Roman" w:cs="Times New Roman"/>
          <w:b/>
          <w:bCs/>
          <w:color w:val="000000"/>
          <w:sz w:val="18"/>
          <w:szCs w:val="18"/>
        </w:rPr>
        <w:t>.</w:t>
      </w: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r w:rsidRPr="00194F76">
        <w:rPr>
          <w:rFonts w:ascii="Times New Roman" w:hAnsi="Times New Roman" w:cs="Times New Roman"/>
          <w:color w:val="000000"/>
          <w:sz w:val="18"/>
          <w:szCs w:val="18"/>
        </w:rPr>
        <w:t>При выборе кружка ребенку нужно будет помочь взвесить все «за» и «против».</w:t>
      </w: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r w:rsidRPr="00194F76">
        <w:rPr>
          <w:rFonts w:ascii="Times New Roman" w:hAnsi="Times New Roman" w:cs="Times New Roman"/>
          <w:b/>
          <w:bCs/>
          <w:color w:val="000000"/>
          <w:sz w:val="18"/>
          <w:szCs w:val="18"/>
        </w:rPr>
        <w:t>Думаем о последствиях.</w:t>
      </w:r>
      <w:r w:rsidRPr="00194F76">
        <w:rPr>
          <w:rFonts w:ascii="Times New Roman" w:hAnsi="Times New Roman" w:cs="Times New Roman"/>
          <w:color w:val="000000"/>
          <w:sz w:val="18"/>
          <w:szCs w:val="18"/>
        </w:rPr>
        <w:t> Дети не всегда представляют, что получат помимо желаемого, а результат видеть важно. Фантазируем: итак, я сделал, как хотел — как изменилась ситуация, как себя чувствуют другие люди. Учите ребенка максимально детально представлять последствия планируемого выбора, чтобы получить возможность продумать и откорректировать свое решение.</w:t>
      </w:r>
    </w:p>
    <w:p w:rsidR="00194F76" w:rsidRDefault="00194F76" w:rsidP="006B325E">
      <w:pPr>
        <w:pStyle w:val="a3"/>
        <w:spacing w:before="0" w:beforeAutospacing="0" w:after="0" w:afterAutospacing="0"/>
        <w:jc w:val="both"/>
        <w:rPr>
          <w:rFonts w:ascii="&amp;quot" w:hAnsi="&amp;quot"/>
          <w:color w:val="000000"/>
          <w:sz w:val="21"/>
          <w:szCs w:val="21"/>
        </w:rPr>
      </w:pP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r w:rsidRPr="00194F76">
        <w:rPr>
          <w:rFonts w:ascii="Times New Roman" w:hAnsi="Times New Roman" w:cs="Times New Roman"/>
          <w:b/>
          <w:bCs/>
          <w:color w:val="000000"/>
          <w:sz w:val="18"/>
          <w:szCs w:val="18"/>
        </w:rPr>
        <w:t>Возлагаем на ребенка ответственность за самостоятельный выбор.</w:t>
      </w:r>
      <w:r w:rsidRPr="00194F76">
        <w:rPr>
          <w:rFonts w:ascii="Times New Roman" w:hAnsi="Times New Roman" w:cs="Times New Roman"/>
          <w:color w:val="000000"/>
          <w:sz w:val="18"/>
          <w:szCs w:val="18"/>
        </w:rPr>
        <w:t> Ребенок не будет просчитывать варианты и искать оптимальные решения, если ответственность за просчет или ошибку его не коснется.</w:t>
      </w:r>
    </w:p>
    <w:p w:rsidR="00194F76" w:rsidRPr="00194F76" w:rsidRDefault="00194F76" w:rsidP="006B325E">
      <w:pPr>
        <w:pStyle w:val="a3"/>
        <w:spacing w:before="0" w:beforeAutospacing="0" w:after="0" w:afterAutospacing="0"/>
        <w:jc w:val="both"/>
        <w:rPr>
          <w:rFonts w:ascii="Times New Roman" w:hAnsi="Times New Roman" w:cs="Times New Roman"/>
          <w:color w:val="000000"/>
          <w:sz w:val="18"/>
          <w:szCs w:val="18"/>
        </w:rPr>
      </w:pPr>
      <w:r w:rsidRPr="00194F76">
        <w:rPr>
          <w:rFonts w:ascii="Times New Roman" w:hAnsi="Times New Roman" w:cs="Times New Roman"/>
          <w:color w:val="000000"/>
          <w:sz w:val="18"/>
          <w:szCs w:val="18"/>
        </w:rPr>
        <w:t> </w:t>
      </w:r>
    </w:p>
    <w:p w:rsidR="006B325E" w:rsidRDefault="006B325E" w:rsidP="00F84F8F">
      <w:pPr>
        <w:spacing w:line="240" w:lineRule="auto"/>
        <w:textAlignment w:val="top"/>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090581" w:rsidRPr="00090581" w:rsidRDefault="00090581" w:rsidP="00090581">
      <w:pPr>
        <w:tabs>
          <w:tab w:val="left" w:pos="4962"/>
          <w:tab w:val="left" w:pos="5670"/>
        </w:tabs>
        <w:spacing w:after="0" w:line="240" w:lineRule="auto"/>
        <w:ind w:right="-1"/>
        <w:jc w:val="center"/>
        <w:rPr>
          <w:rFonts w:ascii="Times New Roman" w:eastAsia="Times New Roman" w:hAnsi="Times New Roman" w:cs="Times New Roman"/>
          <w:b/>
          <w:sz w:val="20"/>
          <w:szCs w:val="20"/>
        </w:rPr>
      </w:pPr>
      <w:r w:rsidRPr="00090581">
        <w:rPr>
          <w:rFonts w:ascii="Times New Roman" w:eastAsia="Times New Roman" w:hAnsi="Times New Roman" w:cs="Times New Roman"/>
          <w:b/>
          <w:color w:val="000000"/>
          <w:sz w:val="20"/>
          <w:szCs w:val="20"/>
        </w:rPr>
        <w:lastRenderedPageBreak/>
        <w:t xml:space="preserve">МАОУ СОШ №37 </w:t>
      </w:r>
      <w:r w:rsidRPr="00090581">
        <w:rPr>
          <w:rFonts w:ascii="Times New Roman" w:eastAsia="Times New Roman" w:hAnsi="Times New Roman" w:cs="Times New Roman"/>
          <w:b/>
          <w:sz w:val="20"/>
          <w:szCs w:val="20"/>
        </w:rPr>
        <w:t>города  Тюмени им. Героя Советского Союза Н.И. Кузнецова</w:t>
      </w: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090581" w:rsidP="006B325E">
      <w:pPr>
        <w:spacing w:after="0" w:line="240" w:lineRule="auto"/>
        <w:textAlignment w:val="top"/>
        <w:rPr>
          <w:rFonts w:ascii="Times New Roman" w:eastAsia="Times New Roman" w:hAnsi="Times New Roman" w:cs="Times New Roman"/>
          <w:color w:val="000000"/>
          <w:sz w:val="17"/>
          <w:szCs w:val="17"/>
        </w:rPr>
      </w:pPr>
      <w:r>
        <w:rPr>
          <w:rFonts w:ascii="Times New Roman" w:hAnsi="Times New Roman"/>
          <w:sz w:val="24"/>
          <w:szCs w:val="24"/>
        </w:rPr>
        <w:pict>
          <v:oval id="_x0000_s1026" style="position:absolute;margin-left:581.1pt;margin-top:28.35pt;width:211.95pt;height:31.2pt;z-index:251658240;visibility:visible;mso-wrap-edited:f;mso-wrap-distance-left:2.88pt;mso-wrap-distance-top:2.88pt;mso-wrap-distance-right:2.88pt;mso-wrap-distance-bottom:2.88pt" fillcolor="re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w:pict>
      </w:r>
    </w:p>
    <w:p w:rsidR="006B325E" w:rsidRDefault="00090581" w:rsidP="006B325E">
      <w:pPr>
        <w:spacing w:after="0" w:line="240" w:lineRule="auto"/>
        <w:textAlignment w:val="top"/>
        <w:rPr>
          <w:rFonts w:ascii="Times New Roman" w:eastAsia="Times New Roman" w:hAnsi="Times New Roman" w:cs="Times New Roman"/>
          <w:color w:val="000000"/>
          <w:sz w:val="17"/>
          <w:szCs w:val="17"/>
        </w:rPr>
      </w:pPr>
      <w:r>
        <w:rPr>
          <w:rFonts w:ascii="Times New Roman" w:hAnsi="Times New Roman"/>
          <w:sz w:val="24"/>
          <w:szCs w:val="24"/>
        </w:rPr>
        <w:pict>
          <v:oval id="_x0000_s1027" style="position:absolute;margin-left:581.1pt;margin-top:28.35pt;width:211.95pt;height:31.2pt;z-index:251660288;visibility:visible;mso-wrap-edited:f;mso-wrap-distance-left:2.88pt;mso-wrap-distance-top:2.88pt;mso-wrap-distance-right:2.88pt;mso-wrap-distance-bottom:2.88pt" fillcolor="red"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oval>
        </w:pict>
      </w: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Pr="00050E80" w:rsidRDefault="00050E80" w:rsidP="00050E80">
      <w:pPr>
        <w:spacing w:after="0" w:line="240" w:lineRule="auto"/>
        <w:textAlignment w:val="top"/>
        <w:rPr>
          <w:rFonts w:ascii="Times New Roman" w:eastAsia="Times New Roman" w:hAnsi="Times New Roman" w:cs="Times New Roman"/>
          <w:b/>
          <w:color w:val="000000"/>
          <w:sz w:val="52"/>
          <w:szCs w:val="52"/>
        </w:rPr>
      </w:pPr>
      <w:r w:rsidRPr="00050E80">
        <w:rPr>
          <w:rFonts w:ascii="Times New Roman" w:eastAsia="Times New Roman" w:hAnsi="Times New Roman" w:cs="Times New Roman"/>
          <w:b/>
          <w:color w:val="000000"/>
          <w:sz w:val="52"/>
          <w:szCs w:val="52"/>
        </w:rPr>
        <w:t>«В мире с подростком»</w:t>
      </w: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3448050" cy="3441021"/>
            <wp:effectExtent l="19050" t="0" r="0" b="0"/>
            <wp:docPr id="3" name="Рисунок 0" descr="подрос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ростки.jpg"/>
                    <pic:cNvPicPr/>
                  </pic:nvPicPr>
                  <pic:blipFill>
                    <a:blip r:embed="rId5" cstate="print"/>
                    <a:stretch>
                      <a:fillRect/>
                    </a:stretch>
                  </pic:blipFill>
                  <pic:spPr>
                    <a:xfrm>
                      <a:off x="0" y="0"/>
                      <a:ext cx="3450760" cy="3443725"/>
                    </a:xfrm>
                    <a:prstGeom prst="rect">
                      <a:avLst/>
                    </a:prstGeom>
                  </pic:spPr>
                </pic:pic>
              </a:graphicData>
            </a:graphic>
          </wp:inline>
        </w:drawing>
      </w: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Pr="00C47BF8" w:rsidRDefault="00CF4CF0" w:rsidP="006B325E">
      <w:pPr>
        <w:spacing w:after="0" w:line="240" w:lineRule="auto"/>
        <w:textAlignment w:val="top"/>
        <w:rPr>
          <w:rFonts w:ascii="Times New Roman" w:eastAsia="Times New Roman" w:hAnsi="Times New Roman" w:cs="Times New Roman"/>
          <w:color w:val="000000"/>
          <w:sz w:val="24"/>
          <w:szCs w:val="24"/>
        </w:rPr>
      </w:pPr>
      <w:r w:rsidRPr="00C47BF8">
        <w:rPr>
          <w:rFonts w:ascii="Times New Roman" w:eastAsia="Times New Roman" w:hAnsi="Times New Roman" w:cs="Times New Roman"/>
          <w:color w:val="000000"/>
          <w:sz w:val="24"/>
          <w:szCs w:val="24"/>
        </w:rPr>
        <w:t xml:space="preserve">Почта педагога-психолога: </w:t>
      </w:r>
      <w:r w:rsidRPr="00C47BF8">
        <w:rPr>
          <w:rFonts w:ascii="Times New Roman" w:hAnsi="Times New Roman" w:cs="Times New Roman"/>
          <w:sz w:val="24"/>
          <w:szCs w:val="24"/>
          <w:shd w:val="clear" w:color="auto" w:fill="FFFFFF"/>
        </w:rPr>
        <w:t>Psycholog-37@yandex.ru</w:t>
      </w:r>
    </w:p>
    <w:p w:rsidR="006B325E" w:rsidRPr="00C47BF8" w:rsidRDefault="00C47BF8" w:rsidP="006B325E">
      <w:pPr>
        <w:spacing w:after="0" w:line="240" w:lineRule="auto"/>
        <w:textAlignment w:val="top"/>
        <w:rPr>
          <w:rFonts w:ascii="Times New Roman" w:eastAsia="Times New Roman" w:hAnsi="Times New Roman" w:cs="Times New Roman"/>
          <w:color w:val="000000"/>
          <w:sz w:val="24"/>
          <w:szCs w:val="24"/>
        </w:rPr>
      </w:pPr>
      <w:r w:rsidRPr="00C47BF8">
        <w:rPr>
          <w:rFonts w:ascii="Times New Roman" w:eastAsia="Times New Roman" w:hAnsi="Times New Roman" w:cs="Times New Roman"/>
          <w:color w:val="000000"/>
          <w:sz w:val="24"/>
          <w:szCs w:val="24"/>
        </w:rPr>
        <w:t>Страничка «</w:t>
      </w:r>
      <w:proofErr w:type="spellStart"/>
      <w:r w:rsidRPr="00C47BF8">
        <w:rPr>
          <w:rFonts w:ascii="Times New Roman" w:eastAsia="Times New Roman" w:hAnsi="Times New Roman" w:cs="Times New Roman"/>
          <w:color w:val="000000"/>
          <w:sz w:val="24"/>
          <w:szCs w:val="24"/>
        </w:rPr>
        <w:t>ВКонтакте</w:t>
      </w:r>
      <w:proofErr w:type="spellEnd"/>
      <w:r w:rsidRPr="00C47BF8">
        <w:rPr>
          <w:rFonts w:ascii="Times New Roman" w:eastAsia="Times New Roman" w:hAnsi="Times New Roman" w:cs="Times New Roman"/>
          <w:color w:val="000000"/>
          <w:sz w:val="24"/>
          <w:szCs w:val="24"/>
        </w:rPr>
        <w:t xml:space="preserve">»: </w:t>
      </w:r>
      <w:hyperlink r:id="rId6" w:history="1">
        <w:r w:rsidRPr="00C47BF8">
          <w:rPr>
            <w:rStyle w:val="a7"/>
            <w:rFonts w:ascii="Times New Roman" w:eastAsia="Times New Roman" w:hAnsi="Times New Roman" w:cs="Times New Roman"/>
            <w:sz w:val="24"/>
            <w:szCs w:val="24"/>
          </w:rPr>
          <w:t>https://vk.com/id511584891</w:t>
        </w:r>
      </w:hyperlink>
    </w:p>
    <w:p w:rsidR="00C47BF8" w:rsidRPr="00C47BF8" w:rsidRDefault="00C47BF8" w:rsidP="006B325E">
      <w:pPr>
        <w:spacing w:after="0" w:line="240" w:lineRule="auto"/>
        <w:textAlignment w:val="top"/>
        <w:rPr>
          <w:rFonts w:ascii="Times New Roman" w:eastAsia="Times New Roman" w:hAnsi="Times New Roman" w:cs="Times New Roman"/>
          <w:color w:val="000000"/>
          <w:sz w:val="24"/>
          <w:szCs w:val="24"/>
        </w:rPr>
      </w:pPr>
      <w:r w:rsidRPr="00C47BF8">
        <w:rPr>
          <w:rFonts w:ascii="Times New Roman" w:eastAsia="Times New Roman" w:hAnsi="Times New Roman" w:cs="Times New Roman"/>
          <w:color w:val="000000"/>
          <w:sz w:val="24"/>
          <w:szCs w:val="24"/>
        </w:rPr>
        <w:t>Приемный день для родителей: четверг до 19.00</w:t>
      </w: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6B325E" w:rsidP="006B325E">
      <w:pPr>
        <w:spacing w:after="0" w:line="240" w:lineRule="auto"/>
        <w:textAlignment w:val="top"/>
        <w:rPr>
          <w:rFonts w:ascii="Times New Roman" w:eastAsia="Times New Roman" w:hAnsi="Times New Roman" w:cs="Times New Roman"/>
          <w:color w:val="000000"/>
          <w:sz w:val="17"/>
          <w:szCs w:val="17"/>
        </w:rPr>
      </w:pPr>
    </w:p>
    <w:p w:rsidR="006B325E" w:rsidRDefault="00F84F8F" w:rsidP="006B325E">
      <w:pPr>
        <w:spacing w:after="0" w:line="240" w:lineRule="auto"/>
        <w:textAlignment w:val="top"/>
        <w:rPr>
          <w:rFonts w:ascii="Times New Roman" w:eastAsia="Times New Roman" w:hAnsi="Times New Roman" w:cs="Times New Roman"/>
          <w:b/>
          <w:sz w:val="17"/>
          <w:szCs w:val="17"/>
        </w:rPr>
      </w:pPr>
      <w:r w:rsidRPr="006B325E">
        <w:rPr>
          <w:rFonts w:ascii="Times New Roman" w:eastAsia="Times New Roman" w:hAnsi="Times New Roman" w:cs="Times New Roman"/>
          <w:b/>
          <w:color w:val="000000"/>
          <w:sz w:val="17"/>
          <w:szCs w:val="17"/>
        </w:rPr>
        <w:lastRenderedPageBreak/>
        <w:t>У каждого члена семьи — свои интересы, предпочтения, желания, собственная точка зрения на жизненные ситуации. Как же договариваться, когда желания не совпадают?</w:t>
      </w:r>
      <w:r w:rsidRPr="00F84F8F">
        <w:rPr>
          <w:rFonts w:ascii="Times New Roman" w:eastAsia="Times New Roman" w:hAnsi="Times New Roman" w:cs="Times New Roman"/>
          <w:color w:val="000000"/>
          <w:sz w:val="17"/>
          <w:szCs w:val="17"/>
        </w:rPr>
        <w:t xml:space="preserve"> Психологи  рекомендуют для этого семейные переговоры.  </w:t>
      </w:r>
    </w:p>
    <w:p w:rsidR="00F84F8F" w:rsidRPr="006B325E" w:rsidRDefault="00F84F8F" w:rsidP="006B325E">
      <w:pPr>
        <w:spacing w:after="0" w:line="240" w:lineRule="auto"/>
        <w:textAlignment w:val="top"/>
        <w:rPr>
          <w:rFonts w:ascii="Times New Roman" w:eastAsia="Times New Roman" w:hAnsi="Times New Roman" w:cs="Times New Roman"/>
          <w:b/>
          <w:sz w:val="17"/>
          <w:szCs w:val="17"/>
        </w:rPr>
      </w:pPr>
      <w:r w:rsidRPr="00F84F8F">
        <w:rPr>
          <w:rFonts w:ascii="Times New Roman" w:eastAsia="Times New Roman" w:hAnsi="Times New Roman" w:cs="Times New Roman"/>
          <w:color w:val="000000"/>
          <w:sz w:val="17"/>
          <w:szCs w:val="17"/>
        </w:rPr>
        <w:t>Несмотря на то, что термин “переговоры” ассоциируется с бизне</w:t>
      </w:r>
      <w:proofErr w:type="gramStart"/>
      <w:r w:rsidRPr="00F84F8F">
        <w:rPr>
          <w:rFonts w:ascii="Times New Roman" w:eastAsia="Times New Roman" w:hAnsi="Times New Roman" w:cs="Times New Roman"/>
          <w:color w:val="000000"/>
          <w:sz w:val="17"/>
          <w:szCs w:val="17"/>
        </w:rPr>
        <w:t>с-</w:t>
      </w:r>
      <w:proofErr w:type="gramEnd"/>
      <w:r w:rsidRPr="00F84F8F">
        <w:rPr>
          <w:rFonts w:ascii="Times New Roman" w:eastAsia="Times New Roman" w:hAnsi="Times New Roman" w:cs="Times New Roman"/>
          <w:color w:val="000000"/>
          <w:sz w:val="17"/>
          <w:szCs w:val="17"/>
        </w:rPr>
        <w:t xml:space="preserve"> сферой, они помогают и в урегулировании семейных конфликтов, разрешении спорных ситуаций, в принятии важных для семьи вопросов — как договориться с ребенком о его участии в домашних делах, как, не боясь обидеть,  поднимать такие непростые темы, как финансы, обязанности, успеваемость?   </w:t>
      </w:r>
    </w:p>
    <w:p w:rsidR="00F84F8F" w:rsidRPr="00F84F8F" w:rsidRDefault="00F84F8F" w:rsidP="006B325E">
      <w:pPr>
        <w:spacing w:after="0" w:line="240" w:lineRule="auto"/>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 xml:space="preserve">Наметив день – раз в одну-две недели, собирайте семью за столом переговоров. </w:t>
      </w:r>
      <w:proofErr w:type="gramStart"/>
      <w:r w:rsidRPr="00F84F8F">
        <w:rPr>
          <w:rFonts w:ascii="Times New Roman" w:eastAsia="Times New Roman" w:hAnsi="Times New Roman" w:cs="Times New Roman"/>
          <w:color w:val="000000"/>
          <w:sz w:val="17"/>
          <w:szCs w:val="17"/>
        </w:rPr>
        <w:t>Темы для обсуждения могут быть совершенно разными — от незначительных проблем, возникших у ребенка в садике или школе — до глобальных, которые стоят перед всей семьей — ремонт, переезд, празднование дней рождений.</w:t>
      </w:r>
      <w:proofErr w:type="gramEnd"/>
      <w:r w:rsidRPr="00F84F8F">
        <w:rPr>
          <w:rFonts w:ascii="Times New Roman" w:eastAsia="Times New Roman" w:hAnsi="Times New Roman" w:cs="Times New Roman"/>
          <w:color w:val="000000"/>
          <w:sz w:val="17"/>
          <w:szCs w:val="17"/>
        </w:rPr>
        <w:t xml:space="preserve"> Например: </w:t>
      </w:r>
    </w:p>
    <w:p w:rsidR="00F84F8F" w:rsidRPr="00F84F8F" w:rsidRDefault="00F84F8F" w:rsidP="00F84F8F">
      <w:pPr>
        <w:numPr>
          <w:ilvl w:val="0"/>
          <w:numId w:val="2"/>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Какие обязанности будут у детей в течение этой недели или двух?  </w:t>
      </w:r>
    </w:p>
    <w:p w:rsidR="00F84F8F" w:rsidRPr="00F84F8F" w:rsidRDefault="00F84F8F" w:rsidP="00F84F8F">
      <w:pPr>
        <w:numPr>
          <w:ilvl w:val="0"/>
          <w:numId w:val="2"/>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Как мы запланируем отпуск в этом году?  </w:t>
      </w:r>
    </w:p>
    <w:p w:rsidR="00F84F8F" w:rsidRPr="00F84F8F" w:rsidRDefault="00F84F8F" w:rsidP="00F84F8F">
      <w:pPr>
        <w:numPr>
          <w:ilvl w:val="0"/>
          <w:numId w:val="2"/>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Как создать уют в нашем доме?  </w:t>
      </w:r>
    </w:p>
    <w:p w:rsidR="00F84F8F" w:rsidRPr="00F84F8F" w:rsidRDefault="00F84F8F" w:rsidP="00F84F8F">
      <w:pPr>
        <w:numPr>
          <w:ilvl w:val="0"/>
          <w:numId w:val="2"/>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Как нам относиться друг к другу, чтобы все получали от этого удовольствие, чтобы хотелось проводить друг с другом больше времени?  </w:t>
      </w:r>
    </w:p>
    <w:p w:rsidR="00F84F8F" w:rsidRPr="00F84F8F" w:rsidRDefault="00F84F8F" w:rsidP="00F84F8F">
      <w:pPr>
        <w:numPr>
          <w:ilvl w:val="0"/>
          <w:numId w:val="2"/>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Какие покупки мы планируем в ближайшие выходные?  </w:t>
      </w:r>
    </w:p>
    <w:p w:rsidR="00F84F8F" w:rsidRPr="00F84F8F" w:rsidRDefault="00F84F8F" w:rsidP="00F84F8F">
      <w:pPr>
        <w:numPr>
          <w:ilvl w:val="0"/>
          <w:numId w:val="2"/>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Как каждый из нас может помочь брату подтянуть математику? </w:t>
      </w:r>
    </w:p>
    <w:p w:rsidR="00F84F8F" w:rsidRPr="0081762D" w:rsidRDefault="00F84F8F" w:rsidP="00F84F8F">
      <w:pPr>
        <w:spacing w:after="0" w:line="240" w:lineRule="auto"/>
        <w:rPr>
          <w:rFonts w:ascii="Times New Roman" w:eastAsia="Times New Roman" w:hAnsi="Times New Roman" w:cs="Times New Roman"/>
          <w:b/>
          <w:color w:val="000000"/>
          <w:sz w:val="17"/>
          <w:szCs w:val="17"/>
        </w:rPr>
      </w:pPr>
      <w:r w:rsidRPr="0081762D">
        <w:rPr>
          <w:rFonts w:ascii="Times New Roman" w:eastAsia="Times New Roman" w:hAnsi="Times New Roman" w:cs="Times New Roman"/>
          <w:b/>
          <w:color w:val="000000"/>
          <w:sz w:val="17"/>
          <w:szCs w:val="17"/>
        </w:rPr>
        <w:t>Обсуждайте не только детские проблемы, но и взрослые.   </w:t>
      </w:r>
    </w:p>
    <w:p w:rsidR="00F84F8F" w:rsidRPr="00F84F8F" w:rsidRDefault="00F84F8F" w:rsidP="00F84F8F">
      <w:pPr>
        <w:numPr>
          <w:ilvl w:val="0"/>
          <w:numId w:val="3"/>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Маме не хватает времени и сил на домашние дела.  Чем ей может помочь каждый член семьи?  </w:t>
      </w:r>
    </w:p>
    <w:p w:rsidR="00F84F8F" w:rsidRPr="00F84F8F" w:rsidRDefault="00F84F8F" w:rsidP="00F84F8F">
      <w:pPr>
        <w:numPr>
          <w:ilvl w:val="0"/>
          <w:numId w:val="3"/>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Папа не может выбрать время, чтобы сходить всем вместе на каток. Чем каждый из нас может помочь отцу, чтобы провести выходной вместе на свежем воздухе? </w:t>
      </w:r>
    </w:p>
    <w:p w:rsidR="00F84F8F" w:rsidRPr="00F84F8F" w:rsidRDefault="00F84F8F" w:rsidP="00F84F8F">
      <w:pPr>
        <w:spacing w:after="0" w:line="240" w:lineRule="auto"/>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Сажайте за стол переговоров даже малышей — они, даже не умея высказать свое мнение, будут чувствовать себя в семье значимыми, к чьему мнению со временем тоже будут прислушиваться.  </w:t>
      </w:r>
    </w:p>
    <w:p w:rsidR="00F84F8F" w:rsidRPr="00F84F8F" w:rsidRDefault="00F84F8F" w:rsidP="00F84F8F">
      <w:pPr>
        <w:spacing w:after="0" w:line="240" w:lineRule="auto"/>
        <w:rPr>
          <w:rFonts w:ascii="Times New Roman" w:eastAsia="Times New Roman" w:hAnsi="Times New Roman" w:cs="Times New Roman"/>
          <w:color w:val="000000"/>
          <w:sz w:val="17"/>
          <w:szCs w:val="17"/>
        </w:rPr>
      </w:pPr>
      <w:r w:rsidRPr="00F84F8F">
        <w:rPr>
          <w:rFonts w:ascii="Times New Roman" w:eastAsia="Times New Roman" w:hAnsi="Times New Roman" w:cs="Times New Roman"/>
          <w:b/>
          <w:bCs/>
          <w:color w:val="000000"/>
          <w:sz w:val="17"/>
          <w:szCs w:val="17"/>
        </w:rPr>
        <w:t>Этапы проведения переговоров:</w:t>
      </w:r>
      <w:r w:rsidRPr="00F84F8F">
        <w:rPr>
          <w:rFonts w:ascii="Times New Roman" w:eastAsia="Times New Roman" w:hAnsi="Times New Roman" w:cs="Times New Roman"/>
          <w:color w:val="000000"/>
          <w:sz w:val="17"/>
          <w:szCs w:val="17"/>
        </w:rPr>
        <w:t> </w:t>
      </w:r>
    </w:p>
    <w:p w:rsidR="00F84F8F" w:rsidRPr="00F84F8F" w:rsidRDefault="00F84F8F" w:rsidP="00F84F8F">
      <w:pPr>
        <w:numPr>
          <w:ilvl w:val="0"/>
          <w:numId w:val="4"/>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b/>
          <w:bCs/>
          <w:i/>
          <w:iCs/>
          <w:color w:val="000000"/>
          <w:sz w:val="17"/>
          <w:szCs w:val="17"/>
        </w:rPr>
        <w:t>Подготовка</w:t>
      </w:r>
      <w:r w:rsidRPr="00F84F8F">
        <w:rPr>
          <w:rFonts w:ascii="Times New Roman" w:eastAsia="Times New Roman" w:hAnsi="Times New Roman" w:cs="Times New Roman"/>
          <w:color w:val="000000"/>
          <w:sz w:val="17"/>
          <w:szCs w:val="17"/>
        </w:rPr>
        <w:t>. Каждый член семьи готовится к переговорам, формирует свои предложения и желания, подбирает аргументы в защиту своей позиции. Возможно, уже на этапе подготовки к переговорам возникнут идеи, которые могут всех устроить. </w:t>
      </w:r>
    </w:p>
    <w:p w:rsidR="00F84F8F" w:rsidRPr="00F84F8F" w:rsidRDefault="00F84F8F" w:rsidP="00F84F8F">
      <w:pPr>
        <w:numPr>
          <w:ilvl w:val="0"/>
          <w:numId w:val="4"/>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b/>
          <w:bCs/>
          <w:i/>
          <w:iCs/>
          <w:color w:val="000000"/>
          <w:sz w:val="17"/>
          <w:szCs w:val="17"/>
        </w:rPr>
        <w:t>Прояснения и выдвижение предложений</w:t>
      </w:r>
      <w:r w:rsidRPr="00F84F8F">
        <w:rPr>
          <w:rFonts w:ascii="Times New Roman" w:eastAsia="Times New Roman" w:hAnsi="Times New Roman" w:cs="Times New Roman"/>
          <w:color w:val="000000"/>
          <w:sz w:val="17"/>
          <w:szCs w:val="17"/>
        </w:rPr>
        <w:t>. Участники делятся своими предложениями и мнениями, проясняют, в чем есть совпадения, а где есть разногласия. Здесь важно активное слушание, уточняющие вопросы, чтобы убедиться, что вы правильно поняли друг друга, не критиковать идеи сразу и не возражать, просто спокойно выслушать.</w:t>
      </w:r>
    </w:p>
    <w:p w:rsidR="00F84F8F" w:rsidRPr="00F84F8F" w:rsidRDefault="00F84F8F" w:rsidP="00F84F8F">
      <w:pPr>
        <w:numPr>
          <w:ilvl w:val="0"/>
          <w:numId w:val="4"/>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b/>
          <w:bCs/>
          <w:i/>
          <w:iCs/>
          <w:color w:val="000000"/>
          <w:sz w:val="17"/>
          <w:szCs w:val="17"/>
        </w:rPr>
        <w:t>Сбор предложений, мозговой штурм</w:t>
      </w:r>
      <w:r w:rsidRPr="00F84F8F">
        <w:rPr>
          <w:rFonts w:ascii="Times New Roman" w:eastAsia="Times New Roman" w:hAnsi="Times New Roman" w:cs="Times New Roman"/>
          <w:i/>
          <w:iCs/>
          <w:color w:val="000000"/>
          <w:sz w:val="17"/>
          <w:szCs w:val="17"/>
        </w:rPr>
        <w:t>. </w:t>
      </w:r>
      <w:r w:rsidRPr="00F84F8F">
        <w:rPr>
          <w:rFonts w:ascii="Times New Roman" w:eastAsia="Times New Roman" w:hAnsi="Times New Roman" w:cs="Times New Roman"/>
          <w:color w:val="000000"/>
          <w:sz w:val="17"/>
          <w:szCs w:val="17"/>
        </w:rPr>
        <w:t>На данном этапе предстоит договариваться, предлагать различные альтернативные варианты, вносить новые предложения, где-то уступать, где-то приводить дополнительные аргументы в пользу своего решения. Негативные эмоции могут настигать именно в этот период.  </w:t>
      </w:r>
    </w:p>
    <w:p w:rsidR="00F84F8F" w:rsidRPr="00F84F8F" w:rsidRDefault="00F84F8F" w:rsidP="00F84F8F">
      <w:pPr>
        <w:numPr>
          <w:ilvl w:val="0"/>
          <w:numId w:val="4"/>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b/>
          <w:bCs/>
          <w:i/>
          <w:iCs/>
          <w:color w:val="000000"/>
          <w:sz w:val="17"/>
          <w:szCs w:val="17"/>
        </w:rPr>
        <w:t>Принятие решений. </w:t>
      </w:r>
      <w:r w:rsidRPr="00F84F8F">
        <w:rPr>
          <w:rFonts w:ascii="Times New Roman" w:eastAsia="Times New Roman" w:hAnsi="Times New Roman" w:cs="Times New Roman"/>
          <w:color w:val="000000"/>
          <w:sz w:val="17"/>
          <w:szCs w:val="17"/>
        </w:rPr>
        <w:t>На данной стадии будет озвучен либо вариант, который устроит всех, либо будет принято решение о продолжении переговоров. Лучше перенести разговор на следующий день и дать каждому время еще немного подумать, а не принимать решение на эмоциях или соглашаться на что-то из-за усталости. </w:t>
      </w:r>
    </w:p>
    <w:p w:rsidR="00F84F8F" w:rsidRPr="00F84F8F" w:rsidRDefault="00F84F8F" w:rsidP="00F84F8F">
      <w:pPr>
        <w:numPr>
          <w:ilvl w:val="0"/>
          <w:numId w:val="4"/>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b/>
          <w:bCs/>
          <w:i/>
          <w:iCs/>
          <w:color w:val="000000"/>
          <w:sz w:val="17"/>
          <w:szCs w:val="17"/>
        </w:rPr>
        <w:t>Закрепление договоренностей.</w:t>
      </w:r>
      <w:r w:rsidRPr="00F84F8F">
        <w:rPr>
          <w:rFonts w:ascii="Times New Roman" w:eastAsia="Times New Roman" w:hAnsi="Times New Roman" w:cs="Times New Roman"/>
          <w:color w:val="000000"/>
          <w:sz w:val="17"/>
          <w:szCs w:val="17"/>
        </w:rPr>
        <w:t>  Достигнутые в переговорах решения рекомендуется зафиксировать на бумаге и повесить на видное место. Это особенно актуально для подростков, которые часто забывают о договоренностях.  </w:t>
      </w:r>
    </w:p>
    <w:p w:rsidR="00F84F8F" w:rsidRPr="00F84F8F" w:rsidRDefault="00F84F8F" w:rsidP="00F84F8F">
      <w:pPr>
        <w:numPr>
          <w:ilvl w:val="0"/>
          <w:numId w:val="4"/>
        </w:numPr>
        <w:spacing w:after="0" w:line="240" w:lineRule="auto"/>
        <w:ind w:left="0"/>
        <w:rPr>
          <w:rFonts w:ascii="Times New Roman" w:eastAsia="Times New Roman" w:hAnsi="Times New Roman" w:cs="Times New Roman"/>
          <w:color w:val="000000"/>
          <w:sz w:val="17"/>
          <w:szCs w:val="17"/>
        </w:rPr>
      </w:pPr>
      <w:r w:rsidRPr="00F84F8F">
        <w:rPr>
          <w:rFonts w:ascii="Times New Roman" w:eastAsia="Times New Roman" w:hAnsi="Times New Roman" w:cs="Times New Roman"/>
          <w:b/>
          <w:bCs/>
          <w:i/>
          <w:iCs/>
          <w:color w:val="000000"/>
          <w:sz w:val="17"/>
          <w:szCs w:val="17"/>
        </w:rPr>
        <w:t>Приятное завершение. </w:t>
      </w:r>
      <w:r w:rsidRPr="00F84F8F">
        <w:rPr>
          <w:rFonts w:ascii="Times New Roman" w:eastAsia="Times New Roman" w:hAnsi="Times New Roman" w:cs="Times New Roman"/>
          <w:color w:val="000000"/>
          <w:sz w:val="17"/>
          <w:szCs w:val="17"/>
        </w:rPr>
        <w:t xml:space="preserve">Всегда завершайте переговоры чем </w:t>
      </w:r>
      <w:proofErr w:type="gramStart"/>
      <w:r w:rsidRPr="00F84F8F">
        <w:rPr>
          <w:rFonts w:ascii="Times New Roman" w:eastAsia="Times New Roman" w:hAnsi="Times New Roman" w:cs="Times New Roman"/>
          <w:color w:val="000000"/>
          <w:sz w:val="17"/>
          <w:szCs w:val="17"/>
        </w:rPr>
        <w:t>-т</w:t>
      </w:r>
      <w:proofErr w:type="gramEnd"/>
      <w:r w:rsidRPr="00F84F8F">
        <w:rPr>
          <w:rFonts w:ascii="Times New Roman" w:eastAsia="Times New Roman" w:hAnsi="Times New Roman" w:cs="Times New Roman"/>
          <w:color w:val="000000"/>
          <w:sz w:val="17"/>
          <w:szCs w:val="17"/>
        </w:rPr>
        <w:t>о вкусным, интересным и приятным для всех членов семьи, чтобы сформировать позитивное отношение к этому мероприятию, чтобы его ждали не только как помощь в решении проблем, но и повод классно провести время вместе. </w:t>
      </w:r>
    </w:p>
    <w:p w:rsidR="00D74017" w:rsidRPr="00050E80" w:rsidRDefault="00F84F8F" w:rsidP="0081762D">
      <w:pPr>
        <w:spacing w:after="0" w:line="240" w:lineRule="auto"/>
        <w:rPr>
          <w:rFonts w:ascii="Times New Roman" w:eastAsia="Times New Roman" w:hAnsi="Times New Roman" w:cs="Times New Roman"/>
          <w:color w:val="000000"/>
          <w:sz w:val="17"/>
          <w:szCs w:val="17"/>
        </w:rPr>
      </w:pPr>
      <w:r w:rsidRPr="00F84F8F">
        <w:rPr>
          <w:rFonts w:ascii="Times New Roman" w:eastAsia="Times New Roman" w:hAnsi="Times New Roman" w:cs="Times New Roman"/>
          <w:color w:val="000000"/>
          <w:sz w:val="17"/>
          <w:szCs w:val="17"/>
        </w:rPr>
        <w:t xml:space="preserve">Ваша задача как родителя при применении данной техники </w:t>
      </w:r>
      <w:proofErr w:type="gramStart"/>
      <w:r w:rsidRPr="00F84F8F">
        <w:rPr>
          <w:rFonts w:ascii="Times New Roman" w:eastAsia="Times New Roman" w:hAnsi="Times New Roman" w:cs="Times New Roman"/>
          <w:color w:val="000000"/>
          <w:sz w:val="17"/>
          <w:szCs w:val="17"/>
        </w:rPr>
        <w:t>—в</w:t>
      </w:r>
      <w:proofErr w:type="gramEnd"/>
      <w:r w:rsidRPr="00F84F8F">
        <w:rPr>
          <w:rFonts w:ascii="Times New Roman" w:eastAsia="Times New Roman" w:hAnsi="Times New Roman" w:cs="Times New Roman"/>
          <w:color w:val="000000"/>
          <w:sz w:val="17"/>
          <w:szCs w:val="17"/>
        </w:rPr>
        <w:t xml:space="preserve"> том числе и помогать ребенку учиться   коммуникации: </w:t>
      </w:r>
      <w:proofErr w:type="spellStart"/>
      <w:r w:rsidRPr="00F84F8F">
        <w:rPr>
          <w:rFonts w:ascii="Times New Roman" w:eastAsia="Times New Roman" w:hAnsi="Times New Roman" w:cs="Times New Roman"/>
          <w:color w:val="000000"/>
          <w:sz w:val="17"/>
          <w:szCs w:val="17"/>
        </w:rPr>
        <w:t>аргументированно</w:t>
      </w:r>
      <w:proofErr w:type="spellEnd"/>
      <w:r w:rsidRPr="00F84F8F">
        <w:rPr>
          <w:rFonts w:ascii="Times New Roman" w:eastAsia="Times New Roman" w:hAnsi="Times New Roman" w:cs="Times New Roman"/>
          <w:color w:val="000000"/>
          <w:sz w:val="17"/>
          <w:szCs w:val="17"/>
        </w:rPr>
        <w:t xml:space="preserve"> обосновывать и отстаивать свою точку зрения, слушать других, с уважением относиться к их мнению, даже если он с ним не согласен. Благодаря этому у ребенка сформируются навыки сотрудничества, принятия решений, управления своими эмоциями. </w:t>
      </w:r>
    </w:p>
    <w:p w:rsidR="0081762D" w:rsidRPr="0081762D" w:rsidRDefault="0081762D" w:rsidP="0081762D">
      <w:pPr>
        <w:spacing w:after="0" w:line="240" w:lineRule="auto"/>
        <w:rPr>
          <w:rFonts w:ascii="Times New Roman" w:eastAsia="Times New Roman" w:hAnsi="Times New Roman" w:cs="Times New Roman"/>
          <w:b/>
          <w:color w:val="222222"/>
          <w:sz w:val="18"/>
          <w:szCs w:val="18"/>
        </w:rPr>
      </w:pPr>
      <w:r w:rsidRPr="0081762D">
        <w:rPr>
          <w:rFonts w:ascii="Times New Roman" w:eastAsia="Times New Roman" w:hAnsi="Times New Roman" w:cs="Times New Roman"/>
          <w:b/>
          <w:color w:val="222222"/>
          <w:sz w:val="18"/>
          <w:szCs w:val="18"/>
        </w:rPr>
        <w:lastRenderedPageBreak/>
        <w:t>«</w:t>
      </w:r>
      <w:proofErr w:type="spellStart"/>
      <w:r w:rsidRPr="0081762D">
        <w:rPr>
          <w:rFonts w:ascii="Times New Roman" w:eastAsia="Times New Roman" w:hAnsi="Times New Roman" w:cs="Times New Roman"/>
          <w:b/>
          <w:color w:val="222222"/>
          <w:sz w:val="18"/>
          <w:szCs w:val="18"/>
        </w:rPr>
        <w:t>Я-сообщение</w:t>
      </w:r>
      <w:proofErr w:type="spellEnd"/>
      <w:r w:rsidRPr="0081762D">
        <w:rPr>
          <w:rFonts w:ascii="Times New Roman" w:eastAsia="Times New Roman" w:hAnsi="Times New Roman" w:cs="Times New Roman"/>
          <w:b/>
          <w:color w:val="222222"/>
          <w:sz w:val="18"/>
          <w:szCs w:val="18"/>
        </w:rPr>
        <w:t xml:space="preserve">» имеет ряд преимуществ по сравнению </w:t>
      </w:r>
      <w:proofErr w:type="gramStart"/>
      <w:r w:rsidRPr="0081762D">
        <w:rPr>
          <w:rFonts w:ascii="Times New Roman" w:eastAsia="Times New Roman" w:hAnsi="Times New Roman" w:cs="Times New Roman"/>
          <w:b/>
          <w:color w:val="222222"/>
          <w:sz w:val="18"/>
          <w:szCs w:val="18"/>
        </w:rPr>
        <w:t>с</w:t>
      </w:r>
      <w:proofErr w:type="gramEnd"/>
      <w:r w:rsidRPr="0081762D">
        <w:rPr>
          <w:rFonts w:ascii="Times New Roman" w:eastAsia="Times New Roman" w:hAnsi="Times New Roman" w:cs="Times New Roman"/>
          <w:b/>
          <w:color w:val="222222"/>
          <w:sz w:val="18"/>
          <w:szCs w:val="18"/>
        </w:rPr>
        <w:t xml:space="preserve"> «</w:t>
      </w:r>
      <w:proofErr w:type="gramStart"/>
      <w:r w:rsidRPr="0081762D">
        <w:rPr>
          <w:rFonts w:ascii="Times New Roman" w:eastAsia="Times New Roman" w:hAnsi="Times New Roman" w:cs="Times New Roman"/>
          <w:b/>
          <w:color w:val="222222"/>
          <w:sz w:val="18"/>
          <w:szCs w:val="18"/>
        </w:rPr>
        <w:t>Ты</w:t>
      </w:r>
      <w:proofErr w:type="gramEnd"/>
      <w:r w:rsidRPr="0081762D">
        <w:rPr>
          <w:rFonts w:ascii="Times New Roman" w:eastAsia="Times New Roman" w:hAnsi="Times New Roman" w:cs="Times New Roman"/>
          <w:b/>
          <w:color w:val="222222"/>
          <w:sz w:val="18"/>
          <w:szCs w:val="18"/>
        </w:rPr>
        <w:t xml:space="preserve"> — сообщением»:</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1. Оно позволяет вам выразить мысли и чувства в необидной для собеседника форме.</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2. «</w:t>
      </w:r>
      <w:proofErr w:type="spellStart"/>
      <w:proofErr w:type="gramStart"/>
      <w:r w:rsidRPr="0081762D">
        <w:rPr>
          <w:rFonts w:ascii="Times New Roman" w:eastAsia="Times New Roman" w:hAnsi="Times New Roman" w:cs="Times New Roman"/>
          <w:color w:val="222222"/>
          <w:sz w:val="18"/>
          <w:szCs w:val="18"/>
        </w:rPr>
        <w:t>Я-сообщение</w:t>
      </w:r>
      <w:proofErr w:type="spellEnd"/>
      <w:proofErr w:type="gramEnd"/>
      <w:r w:rsidRPr="0081762D">
        <w:rPr>
          <w:rFonts w:ascii="Times New Roman" w:eastAsia="Times New Roman" w:hAnsi="Times New Roman" w:cs="Times New Roman"/>
          <w:color w:val="222222"/>
          <w:sz w:val="18"/>
          <w:szCs w:val="18"/>
        </w:rPr>
        <w:t>» дает возможность собеседнику ближе узнать вас.</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3. Когда мы открыты и искренни в выражении своих чувств, собеседник становятся более искренним в выражении своих. Собеседник начинает чувствовать, что ему доверяют.</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 xml:space="preserve">4. </w:t>
      </w:r>
      <w:proofErr w:type="gramStart"/>
      <w:r w:rsidRPr="0081762D">
        <w:rPr>
          <w:rFonts w:ascii="Times New Roman" w:eastAsia="Times New Roman" w:hAnsi="Times New Roman" w:cs="Times New Roman"/>
          <w:color w:val="222222"/>
          <w:sz w:val="18"/>
          <w:szCs w:val="18"/>
        </w:rPr>
        <w:t>Высказывая свое чувство</w:t>
      </w:r>
      <w:proofErr w:type="gramEnd"/>
      <w:r w:rsidRPr="0081762D">
        <w:rPr>
          <w:rFonts w:ascii="Times New Roman" w:eastAsia="Times New Roman" w:hAnsi="Times New Roman" w:cs="Times New Roman"/>
          <w:color w:val="222222"/>
          <w:sz w:val="18"/>
          <w:szCs w:val="18"/>
        </w:rPr>
        <w:t xml:space="preserve"> без приказа или выговора, мы оставляем собеседнику возможность самому принять решение.</w:t>
      </w:r>
    </w:p>
    <w:p w:rsidR="0081762D" w:rsidRPr="0081762D" w:rsidRDefault="0081762D" w:rsidP="0081762D">
      <w:pPr>
        <w:spacing w:after="0" w:line="240" w:lineRule="auto"/>
        <w:rPr>
          <w:rFonts w:ascii="Times New Roman" w:eastAsia="Times New Roman" w:hAnsi="Times New Roman" w:cs="Times New Roman"/>
          <w:b/>
          <w:color w:val="222222"/>
          <w:sz w:val="18"/>
          <w:szCs w:val="18"/>
        </w:rPr>
      </w:pPr>
      <w:r w:rsidRPr="0081762D">
        <w:rPr>
          <w:rFonts w:ascii="Times New Roman" w:eastAsia="Times New Roman" w:hAnsi="Times New Roman" w:cs="Times New Roman"/>
          <w:b/>
          <w:color w:val="222222"/>
          <w:sz w:val="18"/>
          <w:szCs w:val="18"/>
        </w:rPr>
        <w:t>Как это работает</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1. Начинать фразу надо описанием того факта</w:t>
      </w:r>
      <w:proofErr w:type="gramStart"/>
      <w:r w:rsidRPr="0081762D">
        <w:rPr>
          <w:rFonts w:ascii="Times New Roman" w:eastAsia="Times New Roman" w:hAnsi="Times New Roman" w:cs="Times New Roman"/>
          <w:color w:val="222222"/>
          <w:sz w:val="18"/>
          <w:szCs w:val="18"/>
        </w:rPr>
        <w:t xml:space="preserve"> ,</w:t>
      </w:r>
      <w:proofErr w:type="gramEnd"/>
      <w:r w:rsidRPr="0081762D">
        <w:rPr>
          <w:rFonts w:ascii="Times New Roman" w:eastAsia="Times New Roman" w:hAnsi="Times New Roman" w:cs="Times New Roman"/>
          <w:color w:val="222222"/>
          <w:sz w:val="18"/>
          <w:szCs w:val="18"/>
        </w:rPr>
        <w:t xml:space="preserve"> который не устраивает вас в поведении другого человека. Подчеркиваю, именно факта! Никаких эмоций или оценки человека как личности. Например, так: «Когда ты опаздываешь…».</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2. Далее следует описать свои ощущения в связи с таким поведением</w:t>
      </w:r>
      <w:proofErr w:type="gramStart"/>
      <w:r w:rsidRPr="0081762D">
        <w:rPr>
          <w:rFonts w:ascii="Times New Roman" w:eastAsia="Times New Roman" w:hAnsi="Times New Roman" w:cs="Times New Roman"/>
          <w:color w:val="222222"/>
          <w:sz w:val="18"/>
          <w:szCs w:val="18"/>
        </w:rPr>
        <w:t xml:space="preserve"> .</w:t>
      </w:r>
      <w:proofErr w:type="gramEnd"/>
      <w:r w:rsidRPr="0081762D">
        <w:rPr>
          <w:rFonts w:ascii="Times New Roman" w:eastAsia="Times New Roman" w:hAnsi="Times New Roman" w:cs="Times New Roman"/>
          <w:color w:val="222222"/>
          <w:sz w:val="18"/>
          <w:szCs w:val="18"/>
        </w:rPr>
        <w:t xml:space="preserve"> Например: «я расстраиваюсь», «я волнуюсь», «я огорчаюсь», «я переживаю».</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3. Потом нужно объяснить, какое воздействие это поведение оказывает на вас или на окружающих. В примере с опозданием продолжение может быть таким: «потому что мне приходится стоять у подъезда и мерзнуть», «потому что я не знаю причину твоего опоздания», «потому что у меня остается мало времени на общение с тобой» и т.д.</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4. В завершающей части фраз</w:t>
      </w:r>
      <w:r>
        <w:rPr>
          <w:rFonts w:ascii="Times New Roman" w:eastAsia="Times New Roman" w:hAnsi="Times New Roman" w:cs="Times New Roman"/>
          <w:color w:val="222222"/>
          <w:sz w:val="18"/>
          <w:szCs w:val="18"/>
        </w:rPr>
        <w:t>ы надо сообщить о вашем желании</w:t>
      </w:r>
      <w:r w:rsidRPr="0081762D">
        <w:rPr>
          <w:rFonts w:ascii="Times New Roman" w:eastAsia="Times New Roman" w:hAnsi="Times New Roman" w:cs="Times New Roman"/>
          <w:color w:val="222222"/>
          <w:sz w:val="18"/>
          <w:szCs w:val="18"/>
        </w:rPr>
        <w:t>, то есть о том, какое поведение вы бы хотели видеть вместо того, которое вызвало у вас недовольство. Продолжу пример с опозданием: «Мне бы очень хотелось, чтобы ты звонила мне, если не можешь прийти вовремя».</w:t>
      </w:r>
    </w:p>
    <w:p w:rsidR="0081762D" w:rsidRPr="0081762D" w:rsidRDefault="0081762D" w:rsidP="0081762D">
      <w:pPr>
        <w:pStyle w:val="a3"/>
        <w:spacing w:before="0" w:beforeAutospacing="0" w:after="0" w:afterAutospacing="0"/>
        <w:rPr>
          <w:rFonts w:ascii="Times New Roman" w:hAnsi="Times New Roman" w:cs="Times New Roman"/>
          <w:color w:val="222222"/>
          <w:sz w:val="18"/>
          <w:szCs w:val="18"/>
        </w:rPr>
      </w:pPr>
      <w:r w:rsidRPr="0081762D">
        <w:rPr>
          <w:rFonts w:ascii="Times New Roman" w:hAnsi="Times New Roman" w:cs="Times New Roman"/>
          <w:b/>
          <w:color w:val="222222"/>
          <w:sz w:val="18"/>
          <w:szCs w:val="18"/>
        </w:rPr>
        <w:t>Например:</w:t>
      </w:r>
      <w:r w:rsidRPr="0081762D">
        <w:rPr>
          <w:rFonts w:ascii="Times New Roman" w:hAnsi="Times New Roman" w:cs="Times New Roman"/>
          <w:color w:val="222222"/>
          <w:sz w:val="18"/>
          <w:szCs w:val="18"/>
        </w:rPr>
        <w:t xml:space="preserve"> «Прекрати мне </w:t>
      </w:r>
      <w:proofErr w:type="gramStart"/>
      <w:r w:rsidRPr="0081762D">
        <w:rPr>
          <w:rFonts w:ascii="Times New Roman" w:hAnsi="Times New Roman" w:cs="Times New Roman"/>
          <w:color w:val="222222"/>
          <w:sz w:val="18"/>
          <w:szCs w:val="18"/>
        </w:rPr>
        <w:t>хамить</w:t>
      </w:r>
      <w:proofErr w:type="gramEnd"/>
      <w:r w:rsidRPr="0081762D">
        <w:rPr>
          <w:rFonts w:ascii="Times New Roman" w:hAnsi="Times New Roman" w:cs="Times New Roman"/>
          <w:color w:val="222222"/>
          <w:sz w:val="18"/>
          <w:szCs w:val="18"/>
        </w:rPr>
        <w:t>!» - «Когда я слышу грубости в свой адрес, у меня вообще пропадает желание общаться и хочется уйти»</w:t>
      </w:r>
    </w:p>
    <w:p w:rsidR="00D74017" w:rsidRDefault="00D74017" w:rsidP="0081762D">
      <w:pPr>
        <w:spacing w:after="0" w:line="240" w:lineRule="auto"/>
        <w:rPr>
          <w:rFonts w:ascii="Times New Roman" w:eastAsia="Times New Roman" w:hAnsi="Times New Roman" w:cs="Times New Roman"/>
          <w:b/>
          <w:color w:val="222222"/>
          <w:sz w:val="18"/>
          <w:szCs w:val="18"/>
        </w:rPr>
      </w:pPr>
    </w:p>
    <w:p w:rsidR="0081762D" w:rsidRPr="0081762D" w:rsidRDefault="0081762D" w:rsidP="0081762D">
      <w:pPr>
        <w:spacing w:after="0" w:line="240" w:lineRule="auto"/>
        <w:rPr>
          <w:rFonts w:ascii="Times New Roman" w:eastAsia="Times New Roman" w:hAnsi="Times New Roman" w:cs="Times New Roman"/>
          <w:b/>
          <w:color w:val="222222"/>
          <w:sz w:val="18"/>
          <w:szCs w:val="18"/>
        </w:rPr>
      </w:pPr>
      <w:r w:rsidRPr="0081762D">
        <w:rPr>
          <w:rFonts w:ascii="Times New Roman" w:eastAsia="Times New Roman" w:hAnsi="Times New Roman" w:cs="Times New Roman"/>
          <w:b/>
          <w:color w:val="222222"/>
          <w:sz w:val="18"/>
          <w:szCs w:val="18"/>
        </w:rPr>
        <w:t>«Волшебные вопросы», направляющие ребенка:</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А зачем тебе это?</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Представь, что ты уже получил то, что хочешь. Что будешь с этим делать? Сколько будешь радоваться? Ты точно этого хочешь?</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Как ты думаешь, почему у тебя этого нет?</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Что может повлиять на изменение ситуации?</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Что ты будешь делать?</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Какие могут быть последствия для тебя и других?</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Что для тебя в этом самое трудное?</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 xml:space="preserve">Что бы ты посоветовал </w:t>
      </w:r>
      <w:proofErr w:type="gramStart"/>
      <w:r w:rsidRPr="0081762D">
        <w:rPr>
          <w:rFonts w:ascii="Times New Roman" w:eastAsia="Times New Roman" w:hAnsi="Times New Roman" w:cs="Times New Roman"/>
          <w:color w:val="222222"/>
          <w:sz w:val="18"/>
          <w:szCs w:val="18"/>
        </w:rPr>
        <w:t>другому</w:t>
      </w:r>
      <w:proofErr w:type="gramEnd"/>
      <w:r w:rsidRPr="0081762D">
        <w:rPr>
          <w:rFonts w:ascii="Times New Roman" w:eastAsia="Times New Roman" w:hAnsi="Times New Roman" w:cs="Times New Roman"/>
          <w:color w:val="222222"/>
          <w:sz w:val="18"/>
          <w:szCs w:val="18"/>
        </w:rPr>
        <w:t>, окажись он на твоем месте?</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Представь себе диалог с самым мудрым человеком, которого ты знаешь. Что он скажет тебе делать?</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Я не знаю, что делать/ дальше. А ты как думаешь?</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Если бы так сказал или поступил кто-то другой, что бы ты почувствовал, подумал? Что бы потом сделал?</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В чем ты выиграешь, а в чем проиграешь, если так сделаешь?</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Что должен уметь? Где и как будешь этому учиться?</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Кто и чем может тебе помочь?</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Когда ты начнешь это делать?</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Ты точно достигнешь при этом своей цели?</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Какие возможны трудности и препятствия?</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r w:rsidRPr="0081762D">
        <w:rPr>
          <w:rFonts w:ascii="Times New Roman" w:eastAsia="Times New Roman" w:hAnsi="Times New Roman" w:cs="Times New Roman"/>
          <w:color w:val="222222"/>
          <w:sz w:val="18"/>
          <w:szCs w:val="18"/>
        </w:rPr>
        <w:t>Что будешь делать в этом случае?</w:t>
      </w:r>
    </w:p>
    <w:p w:rsidR="0081762D" w:rsidRPr="0081762D" w:rsidRDefault="0081762D" w:rsidP="0081762D">
      <w:pPr>
        <w:spacing w:after="0" w:line="240" w:lineRule="auto"/>
        <w:rPr>
          <w:rFonts w:ascii="Times New Roman" w:eastAsia="Times New Roman" w:hAnsi="Times New Roman" w:cs="Times New Roman"/>
          <w:color w:val="222222"/>
          <w:sz w:val="18"/>
          <w:szCs w:val="18"/>
        </w:rPr>
      </w:pPr>
    </w:p>
    <w:p w:rsidR="00496E73" w:rsidRPr="00B071C0" w:rsidRDefault="0052173C" w:rsidP="00B071C0">
      <w:pPr>
        <w:spacing w:after="0" w:line="240" w:lineRule="auto"/>
        <w:rPr>
          <w:rFonts w:ascii="Times New Roman" w:eastAsia="Times New Roman" w:hAnsi="Times New Roman" w:cs="Times New Roman"/>
          <w:bCs/>
          <w:color w:val="222222"/>
          <w:sz w:val="18"/>
          <w:szCs w:val="18"/>
        </w:rPr>
      </w:pPr>
      <w:r w:rsidRPr="00D74017">
        <w:rPr>
          <w:rFonts w:ascii="Times New Roman" w:eastAsia="Times New Roman" w:hAnsi="Times New Roman" w:cs="Times New Roman"/>
          <w:b/>
          <w:color w:val="222222"/>
          <w:sz w:val="18"/>
          <w:szCs w:val="18"/>
        </w:rPr>
        <w:t>Полезная литература:</w:t>
      </w:r>
      <w:r>
        <w:rPr>
          <w:rFonts w:ascii="Times New Roman" w:eastAsia="Times New Roman" w:hAnsi="Times New Roman" w:cs="Times New Roman"/>
          <w:color w:val="222222"/>
          <w:sz w:val="18"/>
          <w:szCs w:val="18"/>
        </w:rPr>
        <w:t xml:space="preserve"> </w:t>
      </w:r>
      <w:r w:rsidR="00905E07" w:rsidRPr="00905E07">
        <w:rPr>
          <w:rFonts w:ascii="Times New Roman" w:eastAsia="Times New Roman" w:hAnsi="Times New Roman" w:cs="Times New Roman"/>
          <w:bCs/>
          <w:color w:val="222222"/>
          <w:sz w:val="18"/>
          <w:szCs w:val="18"/>
        </w:rPr>
        <w:t>Книга</w:t>
      </w:r>
      <w:r w:rsidR="00D74017">
        <w:rPr>
          <w:rFonts w:ascii="Times New Roman" w:eastAsia="Times New Roman" w:hAnsi="Times New Roman" w:cs="Times New Roman"/>
          <w:color w:val="222222"/>
          <w:sz w:val="18"/>
          <w:szCs w:val="18"/>
        </w:rPr>
        <w:t xml:space="preserve"> «</w:t>
      </w:r>
      <w:r w:rsidR="00905E07" w:rsidRPr="00905E07">
        <w:rPr>
          <w:rFonts w:ascii="Times New Roman" w:eastAsia="Times New Roman" w:hAnsi="Times New Roman" w:cs="Times New Roman"/>
          <w:bCs/>
          <w:color w:val="222222"/>
          <w:sz w:val="18"/>
          <w:szCs w:val="18"/>
        </w:rPr>
        <w:t>Мозг</w:t>
      </w:r>
      <w:r w:rsidR="00905E07" w:rsidRPr="00905E07">
        <w:rPr>
          <w:rFonts w:ascii="Times New Roman" w:eastAsia="Times New Roman" w:hAnsi="Times New Roman" w:cs="Times New Roman"/>
          <w:color w:val="222222"/>
          <w:sz w:val="18"/>
          <w:szCs w:val="18"/>
        </w:rPr>
        <w:t xml:space="preserve"> </w:t>
      </w:r>
      <w:r w:rsidR="00905E07" w:rsidRPr="00905E07">
        <w:rPr>
          <w:rFonts w:ascii="Times New Roman" w:eastAsia="Times New Roman" w:hAnsi="Times New Roman" w:cs="Times New Roman"/>
          <w:bCs/>
          <w:color w:val="222222"/>
          <w:sz w:val="18"/>
          <w:szCs w:val="18"/>
        </w:rPr>
        <w:t>подростка</w:t>
      </w:r>
      <w:r w:rsidR="00905E07" w:rsidRPr="00905E07">
        <w:rPr>
          <w:rFonts w:ascii="Times New Roman" w:eastAsia="Times New Roman" w:hAnsi="Times New Roman" w:cs="Times New Roman"/>
          <w:color w:val="222222"/>
          <w:sz w:val="18"/>
          <w:szCs w:val="18"/>
        </w:rPr>
        <w:t xml:space="preserve">. Спасительные рекомендации </w:t>
      </w:r>
      <w:proofErr w:type="spellStart"/>
      <w:r w:rsidR="00905E07" w:rsidRPr="00905E07">
        <w:rPr>
          <w:rFonts w:ascii="Times New Roman" w:eastAsia="Times New Roman" w:hAnsi="Times New Roman" w:cs="Times New Roman"/>
          <w:color w:val="222222"/>
          <w:sz w:val="18"/>
          <w:szCs w:val="18"/>
        </w:rPr>
        <w:t>нейроби</w:t>
      </w:r>
      <w:r w:rsidR="00D74017">
        <w:rPr>
          <w:rFonts w:ascii="Times New Roman" w:eastAsia="Times New Roman" w:hAnsi="Times New Roman" w:cs="Times New Roman"/>
          <w:color w:val="222222"/>
          <w:sz w:val="18"/>
          <w:szCs w:val="18"/>
        </w:rPr>
        <w:t>олога</w:t>
      </w:r>
      <w:proofErr w:type="spellEnd"/>
      <w:r w:rsidR="00D74017">
        <w:rPr>
          <w:rFonts w:ascii="Times New Roman" w:eastAsia="Times New Roman" w:hAnsi="Times New Roman" w:cs="Times New Roman"/>
          <w:color w:val="222222"/>
          <w:sz w:val="18"/>
          <w:szCs w:val="18"/>
        </w:rPr>
        <w:t xml:space="preserve"> для родителей </w:t>
      </w:r>
      <w:proofErr w:type="spellStart"/>
      <w:r w:rsidR="00D74017">
        <w:rPr>
          <w:rFonts w:ascii="Times New Roman" w:eastAsia="Times New Roman" w:hAnsi="Times New Roman" w:cs="Times New Roman"/>
          <w:color w:val="222222"/>
          <w:sz w:val="18"/>
          <w:szCs w:val="18"/>
        </w:rPr>
        <w:t>тинейджеров</w:t>
      </w:r>
      <w:proofErr w:type="spellEnd"/>
      <w:r w:rsidR="00D74017">
        <w:rPr>
          <w:rFonts w:ascii="Times New Roman" w:eastAsia="Times New Roman" w:hAnsi="Times New Roman" w:cs="Times New Roman"/>
          <w:color w:val="222222"/>
          <w:sz w:val="18"/>
          <w:szCs w:val="18"/>
        </w:rPr>
        <w:t>»</w:t>
      </w:r>
      <w:r w:rsidR="00905E07" w:rsidRPr="00905E07">
        <w:rPr>
          <w:rFonts w:ascii="Times New Roman" w:eastAsia="Times New Roman" w:hAnsi="Times New Roman" w:cs="Times New Roman"/>
          <w:color w:val="222222"/>
          <w:sz w:val="18"/>
          <w:szCs w:val="18"/>
        </w:rPr>
        <w:t xml:space="preserve"> </w:t>
      </w:r>
      <w:r w:rsidR="00D74017">
        <w:rPr>
          <w:rFonts w:ascii="Times New Roman" w:eastAsia="Times New Roman" w:hAnsi="Times New Roman" w:cs="Times New Roman"/>
          <w:color w:val="222222"/>
          <w:sz w:val="18"/>
          <w:szCs w:val="18"/>
        </w:rPr>
        <w:t>(</w:t>
      </w:r>
      <w:proofErr w:type="spellStart"/>
      <w:r w:rsidR="00905E07" w:rsidRPr="00905E07">
        <w:rPr>
          <w:rFonts w:ascii="Times New Roman" w:eastAsia="Times New Roman" w:hAnsi="Times New Roman" w:cs="Times New Roman"/>
          <w:color w:val="222222"/>
          <w:sz w:val="18"/>
          <w:szCs w:val="18"/>
        </w:rPr>
        <w:t>Фрэнсис</w:t>
      </w:r>
      <w:proofErr w:type="spellEnd"/>
      <w:r w:rsidR="00905E07" w:rsidRPr="00905E07">
        <w:rPr>
          <w:rFonts w:ascii="Times New Roman" w:eastAsia="Times New Roman" w:hAnsi="Times New Roman" w:cs="Times New Roman"/>
          <w:color w:val="222222"/>
          <w:sz w:val="18"/>
          <w:szCs w:val="18"/>
        </w:rPr>
        <w:t xml:space="preserve"> </w:t>
      </w:r>
      <w:r w:rsidR="00905E07">
        <w:rPr>
          <w:rFonts w:ascii="Times New Roman" w:eastAsia="Times New Roman" w:hAnsi="Times New Roman" w:cs="Times New Roman"/>
          <w:color w:val="222222"/>
          <w:sz w:val="18"/>
          <w:szCs w:val="18"/>
        </w:rPr>
        <w:t xml:space="preserve">Э. </w:t>
      </w:r>
      <w:proofErr w:type="spellStart"/>
      <w:r w:rsidR="00905E07" w:rsidRPr="00905E07">
        <w:rPr>
          <w:rFonts w:ascii="Times New Roman" w:eastAsia="Times New Roman" w:hAnsi="Times New Roman" w:cs="Times New Roman"/>
          <w:color w:val="222222"/>
          <w:sz w:val="18"/>
          <w:szCs w:val="18"/>
        </w:rPr>
        <w:t>Дженсен</w:t>
      </w:r>
      <w:proofErr w:type="spellEnd"/>
      <w:r w:rsidR="00D74017">
        <w:rPr>
          <w:rFonts w:ascii="Times New Roman" w:eastAsia="Times New Roman" w:hAnsi="Times New Roman" w:cs="Times New Roman"/>
          <w:color w:val="222222"/>
          <w:sz w:val="18"/>
          <w:szCs w:val="18"/>
        </w:rPr>
        <w:t xml:space="preserve">, </w:t>
      </w:r>
      <w:proofErr w:type="spellStart"/>
      <w:r w:rsidR="00D74017">
        <w:rPr>
          <w:rFonts w:ascii="Times New Roman" w:eastAsia="Times New Roman" w:hAnsi="Times New Roman" w:cs="Times New Roman"/>
          <w:color w:val="222222"/>
          <w:sz w:val="18"/>
          <w:szCs w:val="18"/>
        </w:rPr>
        <w:t>Эми</w:t>
      </w:r>
      <w:proofErr w:type="spellEnd"/>
      <w:r w:rsidR="00D74017">
        <w:rPr>
          <w:rFonts w:ascii="Times New Roman" w:eastAsia="Times New Roman" w:hAnsi="Times New Roman" w:cs="Times New Roman"/>
          <w:color w:val="222222"/>
          <w:sz w:val="18"/>
          <w:szCs w:val="18"/>
        </w:rPr>
        <w:t xml:space="preserve"> Эллис </w:t>
      </w:r>
      <w:proofErr w:type="spellStart"/>
      <w:r w:rsidR="00D74017">
        <w:rPr>
          <w:rFonts w:ascii="Times New Roman" w:eastAsia="Times New Roman" w:hAnsi="Times New Roman" w:cs="Times New Roman"/>
          <w:color w:val="222222"/>
          <w:sz w:val="18"/>
          <w:szCs w:val="18"/>
        </w:rPr>
        <w:t>Натт</w:t>
      </w:r>
      <w:proofErr w:type="spellEnd"/>
      <w:r w:rsidR="00D74017">
        <w:rPr>
          <w:rFonts w:ascii="Times New Roman" w:eastAsia="Times New Roman" w:hAnsi="Times New Roman" w:cs="Times New Roman"/>
          <w:color w:val="222222"/>
          <w:sz w:val="18"/>
          <w:szCs w:val="18"/>
        </w:rPr>
        <w:t xml:space="preserve">);  </w:t>
      </w:r>
      <w:r w:rsidR="00D74017" w:rsidRPr="00D74017">
        <w:rPr>
          <w:rFonts w:ascii="Times New Roman" w:eastAsia="Times New Roman" w:hAnsi="Times New Roman" w:cs="Times New Roman"/>
          <w:color w:val="222222"/>
          <w:sz w:val="18"/>
          <w:szCs w:val="18"/>
        </w:rPr>
        <w:t>«</w:t>
      </w:r>
      <w:r w:rsidR="00D74017">
        <w:rPr>
          <w:rFonts w:ascii="Times New Roman" w:eastAsia="Times New Roman" w:hAnsi="Times New Roman" w:cs="Times New Roman"/>
          <w:bCs/>
          <w:color w:val="222222"/>
          <w:sz w:val="18"/>
          <w:szCs w:val="18"/>
        </w:rPr>
        <w:t>Как говорить, чтобы подростки</w:t>
      </w:r>
      <w:r w:rsidR="00D74017" w:rsidRPr="00D74017">
        <w:rPr>
          <w:rFonts w:ascii="Times New Roman" w:eastAsia="Times New Roman" w:hAnsi="Times New Roman" w:cs="Times New Roman"/>
          <w:bCs/>
          <w:color w:val="222222"/>
          <w:sz w:val="18"/>
          <w:szCs w:val="18"/>
        </w:rPr>
        <w:t xml:space="preserve"> сл</w:t>
      </w:r>
      <w:r w:rsidR="00D74017">
        <w:rPr>
          <w:rFonts w:ascii="Times New Roman" w:eastAsia="Times New Roman" w:hAnsi="Times New Roman" w:cs="Times New Roman"/>
          <w:bCs/>
          <w:color w:val="222222"/>
          <w:sz w:val="18"/>
          <w:szCs w:val="18"/>
        </w:rPr>
        <w:t>ушали, и как слушать, чтобы подростки</w:t>
      </w:r>
      <w:r w:rsidR="00D74017" w:rsidRPr="00D74017">
        <w:rPr>
          <w:rFonts w:ascii="Times New Roman" w:eastAsia="Times New Roman" w:hAnsi="Times New Roman" w:cs="Times New Roman"/>
          <w:bCs/>
          <w:color w:val="222222"/>
          <w:sz w:val="18"/>
          <w:szCs w:val="18"/>
        </w:rPr>
        <w:t xml:space="preserve"> говорили»</w:t>
      </w:r>
      <w:r w:rsidR="00D74017">
        <w:rPr>
          <w:rFonts w:ascii="Times New Roman" w:eastAsia="Times New Roman" w:hAnsi="Times New Roman" w:cs="Times New Roman"/>
          <w:bCs/>
          <w:color w:val="222222"/>
          <w:sz w:val="18"/>
          <w:szCs w:val="18"/>
        </w:rPr>
        <w:t xml:space="preserve"> (</w:t>
      </w:r>
      <w:r w:rsidR="00D74017" w:rsidRPr="00D74017">
        <w:rPr>
          <w:rFonts w:ascii="Times New Roman" w:eastAsia="Times New Roman" w:hAnsi="Times New Roman" w:cs="Times New Roman"/>
          <w:bCs/>
          <w:color w:val="222222"/>
          <w:sz w:val="18"/>
          <w:szCs w:val="18"/>
        </w:rPr>
        <w:t xml:space="preserve">Адель Фабер, </w:t>
      </w:r>
      <w:proofErr w:type="spellStart"/>
      <w:r w:rsidR="00D74017" w:rsidRPr="00D74017">
        <w:rPr>
          <w:rFonts w:ascii="Times New Roman" w:eastAsia="Times New Roman" w:hAnsi="Times New Roman" w:cs="Times New Roman"/>
          <w:bCs/>
          <w:color w:val="222222"/>
          <w:sz w:val="18"/>
          <w:szCs w:val="18"/>
        </w:rPr>
        <w:t>Элейн</w:t>
      </w:r>
      <w:proofErr w:type="spellEnd"/>
      <w:r w:rsidR="00D74017" w:rsidRPr="00D74017">
        <w:rPr>
          <w:rFonts w:ascii="Times New Roman" w:eastAsia="Times New Roman" w:hAnsi="Times New Roman" w:cs="Times New Roman"/>
          <w:bCs/>
          <w:color w:val="222222"/>
          <w:sz w:val="18"/>
          <w:szCs w:val="18"/>
        </w:rPr>
        <w:t xml:space="preserve"> </w:t>
      </w:r>
      <w:proofErr w:type="spellStart"/>
      <w:r w:rsidR="00D74017" w:rsidRPr="00D74017">
        <w:rPr>
          <w:rFonts w:ascii="Times New Roman" w:eastAsia="Times New Roman" w:hAnsi="Times New Roman" w:cs="Times New Roman"/>
          <w:bCs/>
          <w:color w:val="222222"/>
          <w:sz w:val="18"/>
          <w:szCs w:val="18"/>
        </w:rPr>
        <w:t>Мазлиш</w:t>
      </w:r>
      <w:proofErr w:type="spellEnd"/>
      <w:r w:rsidR="00D74017">
        <w:rPr>
          <w:rFonts w:ascii="Times New Roman" w:eastAsia="Times New Roman" w:hAnsi="Times New Roman" w:cs="Times New Roman"/>
          <w:bCs/>
          <w:color w:val="222222"/>
          <w:sz w:val="18"/>
          <w:szCs w:val="18"/>
        </w:rPr>
        <w:t>)</w:t>
      </w:r>
      <w:r w:rsidR="00B071C0">
        <w:rPr>
          <w:rFonts w:ascii="Times New Roman" w:eastAsia="Times New Roman" w:hAnsi="Times New Roman" w:cs="Times New Roman"/>
          <w:bCs/>
          <w:color w:val="222222"/>
          <w:sz w:val="18"/>
          <w:szCs w:val="18"/>
        </w:rPr>
        <w:t>.</w:t>
      </w:r>
    </w:p>
    <w:sectPr w:rsidR="00496E73" w:rsidRPr="00B071C0" w:rsidSect="006B325E">
      <w:pgSz w:w="16838" w:h="11906" w:orient="landscape"/>
      <w:pgMar w:top="426" w:right="395" w:bottom="284" w:left="426" w:header="708" w:footer="708" w:gutter="0"/>
      <w:cols w:num="2" w:space="326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D1C"/>
    <w:multiLevelType w:val="multilevel"/>
    <w:tmpl w:val="8A50A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B2D59"/>
    <w:multiLevelType w:val="multilevel"/>
    <w:tmpl w:val="BDFA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11A5D"/>
    <w:multiLevelType w:val="singleLevel"/>
    <w:tmpl w:val="211CB440"/>
    <w:lvl w:ilvl="0">
      <w:start w:val="1"/>
      <w:numFmt w:val="upperRoman"/>
      <w:lvlText w:val="%1"/>
      <w:legacy w:legacy="1" w:legacySpace="0" w:legacyIndent="787"/>
      <w:lvlJc w:val="left"/>
      <w:pPr>
        <w:ind w:left="0" w:firstLine="0"/>
      </w:pPr>
      <w:rPr>
        <w:rFonts w:ascii="Times New Roman" w:hAnsi="Times New Roman" w:cs="Times New Roman" w:hint="default"/>
      </w:rPr>
    </w:lvl>
  </w:abstractNum>
  <w:abstractNum w:abstractNumId="3">
    <w:nsid w:val="7C506666"/>
    <w:multiLevelType w:val="multilevel"/>
    <w:tmpl w:val="BB8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D3250"/>
    <w:rsid w:val="00050E80"/>
    <w:rsid w:val="00090581"/>
    <w:rsid w:val="00194F76"/>
    <w:rsid w:val="003D78D0"/>
    <w:rsid w:val="0041252E"/>
    <w:rsid w:val="00496E73"/>
    <w:rsid w:val="0052173C"/>
    <w:rsid w:val="005E7EFE"/>
    <w:rsid w:val="006B325E"/>
    <w:rsid w:val="007525A6"/>
    <w:rsid w:val="0081762D"/>
    <w:rsid w:val="00905E07"/>
    <w:rsid w:val="00995302"/>
    <w:rsid w:val="009E0748"/>
    <w:rsid w:val="00AD3250"/>
    <w:rsid w:val="00B071C0"/>
    <w:rsid w:val="00B5268C"/>
    <w:rsid w:val="00B7579E"/>
    <w:rsid w:val="00B94A93"/>
    <w:rsid w:val="00BF56AB"/>
    <w:rsid w:val="00C47BF8"/>
    <w:rsid w:val="00CF4CF0"/>
    <w:rsid w:val="00D110E3"/>
    <w:rsid w:val="00D74017"/>
    <w:rsid w:val="00E53E8E"/>
    <w:rsid w:val="00F8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9E"/>
  </w:style>
  <w:style w:type="paragraph" w:styleId="2">
    <w:name w:val="heading 2"/>
    <w:basedOn w:val="a"/>
    <w:next w:val="a"/>
    <w:link w:val="20"/>
    <w:uiPriority w:val="9"/>
    <w:semiHidden/>
    <w:unhideWhenUsed/>
    <w:qFormat/>
    <w:rsid w:val="00D11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995302"/>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qFormat/>
    <w:rsid w:val="00995302"/>
    <w:pPr>
      <w:spacing w:before="240" w:after="60" w:line="240" w:lineRule="auto"/>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D3250"/>
    <w:pPr>
      <w:spacing w:before="100" w:beforeAutospacing="1" w:after="100" w:afterAutospacing="1" w:line="240" w:lineRule="auto"/>
    </w:pPr>
    <w:rPr>
      <w:rFonts w:ascii="Arial CYR" w:eastAsia="Times New Roman" w:hAnsi="Arial CYR" w:cs="Arial CYR"/>
      <w:sz w:val="20"/>
      <w:szCs w:val="20"/>
    </w:rPr>
  </w:style>
  <w:style w:type="table" w:styleId="a4">
    <w:name w:val="Table Grid"/>
    <w:basedOn w:val="a1"/>
    <w:rsid w:val="00AD32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995302"/>
    <w:rPr>
      <w:rFonts w:ascii="Times New Roman" w:eastAsia="Times New Roman" w:hAnsi="Times New Roman" w:cs="Times New Roman"/>
      <w:b/>
      <w:bCs/>
    </w:rPr>
  </w:style>
  <w:style w:type="character" w:customStyle="1" w:styleId="90">
    <w:name w:val="Заголовок 9 Знак"/>
    <w:basedOn w:val="a0"/>
    <w:link w:val="9"/>
    <w:rsid w:val="00995302"/>
    <w:rPr>
      <w:rFonts w:ascii="Arial" w:eastAsia="Times New Roman" w:hAnsi="Arial" w:cs="Arial"/>
    </w:rPr>
  </w:style>
  <w:style w:type="character" w:customStyle="1" w:styleId="20">
    <w:name w:val="Заголовок 2 Знак"/>
    <w:basedOn w:val="a0"/>
    <w:link w:val="2"/>
    <w:uiPriority w:val="9"/>
    <w:semiHidden/>
    <w:rsid w:val="00D110E3"/>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B32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325E"/>
    <w:rPr>
      <w:rFonts w:ascii="Tahoma" w:hAnsi="Tahoma" w:cs="Tahoma"/>
      <w:sz w:val="16"/>
      <w:szCs w:val="16"/>
    </w:rPr>
  </w:style>
  <w:style w:type="character" w:styleId="a7">
    <w:name w:val="Hyperlink"/>
    <w:basedOn w:val="a0"/>
    <w:uiPriority w:val="99"/>
    <w:unhideWhenUsed/>
    <w:rsid w:val="00C47B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522216">
      <w:bodyDiv w:val="1"/>
      <w:marLeft w:val="0"/>
      <w:marRight w:val="0"/>
      <w:marTop w:val="0"/>
      <w:marBottom w:val="0"/>
      <w:divBdr>
        <w:top w:val="none" w:sz="0" w:space="0" w:color="auto"/>
        <w:left w:val="none" w:sz="0" w:space="0" w:color="auto"/>
        <w:bottom w:val="none" w:sz="0" w:space="0" w:color="auto"/>
        <w:right w:val="none" w:sz="0" w:space="0" w:color="auto"/>
      </w:divBdr>
    </w:div>
    <w:div w:id="246548034">
      <w:bodyDiv w:val="1"/>
      <w:marLeft w:val="0"/>
      <w:marRight w:val="0"/>
      <w:marTop w:val="0"/>
      <w:marBottom w:val="0"/>
      <w:divBdr>
        <w:top w:val="none" w:sz="0" w:space="0" w:color="auto"/>
        <w:left w:val="none" w:sz="0" w:space="0" w:color="auto"/>
        <w:bottom w:val="none" w:sz="0" w:space="0" w:color="auto"/>
        <w:right w:val="none" w:sz="0" w:space="0" w:color="auto"/>
      </w:divBdr>
    </w:div>
    <w:div w:id="570967177">
      <w:bodyDiv w:val="1"/>
      <w:marLeft w:val="0"/>
      <w:marRight w:val="0"/>
      <w:marTop w:val="0"/>
      <w:marBottom w:val="0"/>
      <w:divBdr>
        <w:top w:val="none" w:sz="0" w:space="0" w:color="auto"/>
        <w:left w:val="none" w:sz="0" w:space="0" w:color="auto"/>
        <w:bottom w:val="none" w:sz="0" w:space="0" w:color="auto"/>
        <w:right w:val="none" w:sz="0" w:space="0" w:color="auto"/>
      </w:divBdr>
    </w:div>
    <w:div w:id="933511263">
      <w:bodyDiv w:val="1"/>
      <w:marLeft w:val="0"/>
      <w:marRight w:val="0"/>
      <w:marTop w:val="0"/>
      <w:marBottom w:val="0"/>
      <w:divBdr>
        <w:top w:val="none" w:sz="0" w:space="0" w:color="auto"/>
        <w:left w:val="none" w:sz="0" w:space="0" w:color="auto"/>
        <w:bottom w:val="none" w:sz="0" w:space="0" w:color="auto"/>
        <w:right w:val="none" w:sz="0" w:space="0" w:color="auto"/>
      </w:divBdr>
    </w:div>
    <w:div w:id="10265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d51158489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2020-02-27T11:57:00Z</cp:lastPrinted>
  <dcterms:created xsi:type="dcterms:W3CDTF">2017-11-23T17:50:00Z</dcterms:created>
  <dcterms:modified xsi:type="dcterms:W3CDTF">2020-02-27T12:00:00Z</dcterms:modified>
</cp:coreProperties>
</file>