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6" w:rsidRDefault="00854A28" w:rsidP="000952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roundrect id="_x0000_s1027" style="position:absolute;margin-left:95.3pt;margin-top:-13.6pt;width:342.5pt;height:51.55pt;z-index:251659264" arcsize="10923f">
            <v:textbox>
              <w:txbxContent>
                <w:p w:rsidR="000567C6" w:rsidRPr="00D21977" w:rsidRDefault="000567C6" w:rsidP="000567C6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219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Что означает понятие</w:t>
                  </w:r>
                </w:p>
                <w:p w:rsidR="000567C6" w:rsidRPr="00D21977" w:rsidRDefault="000567C6" w:rsidP="00D21977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219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«готовность ребенка к школе»</w:t>
                  </w:r>
                </w:p>
              </w:txbxContent>
            </v:textbox>
          </v:roundrect>
        </w:pict>
      </w:r>
    </w:p>
    <w:p w:rsidR="000567C6" w:rsidRDefault="000567C6" w:rsidP="000952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5C3E" w:rsidRDefault="007C5C3E" w:rsidP="000567C6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0567C6" w:rsidRPr="00D21977" w:rsidRDefault="000567C6" w:rsidP="000567C6">
      <w:pPr>
        <w:spacing w:after="0" w:line="240" w:lineRule="auto"/>
        <w:jc w:val="right"/>
        <w:rPr>
          <w:rFonts w:asciiTheme="majorHAnsi" w:hAnsiTheme="majorHAnsi"/>
          <w:i/>
          <w:sz w:val="28"/>
          <w:szCs w:val="28"/>
        </w:rPr>
      </w:pPr>
      <w:r w:rsidRPr="00D21977">
        <w:rPr>
          <w:rFonts w:asciiTheme="majorHAnsi" w:hAnsiTheme="majorHAnsi"/>
          <w:i/>
          <w:sz w:val="28"/>
          <w:szCs w:val="28"/>
        </w:rPr>
        <w:t xml:space="preserve"> Быть готовым к школе - не значит уметь читать, писать и считать. </w:t>
      </w:r>
    </w:p>
    <w:p w:rsidR="000567C6" w:rsidRPr="00D21977" w:rsidRDefault="000567C6" w:rsidP="000567C6">
      <w:pPr>
        <w:spacing w:after="0" w:line="240" w:lineRule="auto"/>
        <w:jc w:val="right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D21977">
        <w:rPr>
          <w:rFonts w:asciiTheme="majorHAnsi" w:hAnsiTheme="majorHAnsi"/>
          <w:i/>
          <w:sz w:val="28"/>
          <w:szCs w:val="28"/>
        </w:rPr>
        <w:t>Быть готовым к школе - значит быть готовым всему этому научиться.</w:t>
      </w:r>
    </w:p>
    <w:p w:rsidR="000567C6" w:rsidRPr="00F06D74" w:rsidRDefault="000567C6" w:rsidP="000567C6">
      <w:pPr>
        <w:spacing w:after="0" w:line="240" w:lineRule="auto"/>
        <w:jc w:val="righ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hAnsiTheme="majorHAnsi"/>
          <w:sz w:val="28"/>
          <w:szCs w:val="28"/>
        </w:rPr>
        <w:t xml:space="preserve">доктор психологических наук Л.А. </w:t>
      </w:r>
      <w:proofErr w:type="spellStart"/>
      <w:r w:rsidRPr="00F06D74">
        <w:rPr>
          <w:rFonts w:asciiTheme="majorHAnsi" w:hAnsiTheme="majorHAnsi"/>
          <w:sz w:val="28"/>
          <w:szCs w:val="28"/>
        </w:rPr>
        <w:t>Венгер</w:t>
      </w:r>
      <w:proofErr w:type="spellEnd"/>
    </w:p>
    <w:p w:rsidR="000567C6" w:rsidRPr="00F06D74" w:rsidRDefault="000567C6" w:rsidP="00095248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0567C6" w:rsidRPr="00F06D74" w:rsidRDefault="000567C6" w:rsidP="00D2197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Детские психологи выделяют</w:t>
      </w:r>
      <w:r w:rsidR="00D2197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несколько критериев готовности ребенка к школе:</w:t>
      </w:r>
    </w:p>
    <w:p w:rsidR="00095248" w:rsidRPr="00095248" w:rsidRDefault="00095248" w:rsidP="00095248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0567C6" w:rsidRPr="00F06D74" w:rsidRDefault="00F06D74" w:rsidP="0009524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106680</wp:posOffset>
            </wp:positionV>
            <wp:extent cx="2958465" cy="1123950"/>
            <wp:effectExtent l="19050" t="0" r="0" b="0"/>
            <wp:wrapSquare wrapText="bothSides"/>
            <wp:docPr id="10" name="Рисунок 10" descr="http://bmsi.ru/ckfinder/userfiles/images/uz_6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msi.ru/ckfinder/userfiles/images/uz_6_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248" w:rsidRPr="0009524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Физиологическую готовность</w:t>
      </w:r>
      <w:r w:rsidR="000567C6" w:rsidRPr="00F06D74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="00095248" w:rsidRPr="00F06D74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</w:p>
    <w:p w:rsidR="00095248" w:rsidRPr="00F06D74" w:rsidRDefault="00095248" w:rsidP="00D2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соответствие физического развития  биологическому возрасту;</w:t>
      </w:r>
    </w:p>
    <w:p w:rsidR="00095248" w:rsidRPr="00F06D74" w:rsidRDefault="00095248" w:rsidP="00D2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высокий уровень физического здоровья (отсутствие хронических заболеваний, физических  дефектов, функциональных ограничений);</w:t>
      </w:r>
      <w:r w:rsidR="00F06D74" w:rsidRPr="00F06D74">
        <w:t xml:space="preserve"> </w:t>
      </w:r>
    </w:p>
    <w:p w:rsidR="00095248" w:rsidRPr="00F06D74" w:rsidRDefault="00095248" w:rsidP="00D2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усидчивость (крепкий позвоночник, нормальный мышечный тонус);</w:t>
      </w:r>
    </w:p>
    <w:p w:rsidR="00095248" w:rsidRPr="00F06D74" w:rsidRDefault="00095248" w:rsidP="00D2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умеренная двигательная активность, ловкость движений, умение управлять своим телом;</w:t>
      </w:r>
    </w:p>
    <w:p w:rsidR="00095248" w:rsidRPr="00F06D74" w:rsidRDefault="00095248" w:rsidP="00D2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высокий уровень физической работоспособности и сопротивляемости организма.</w:t>
      </w:r>
    </w:p>
    <w:p w:rsidR="000567C6" w:rsidRPr="00F06D74" w:rsidRDefault="000567C6" w:rsidP="000567C6">
      <w:pPr>
        <w:pStyle w:val="a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095248" w:rsidRPr="00095248" w:rsidRDefault="007C5C3E" w:rsidP="0009524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92710</wp:posOffset>
            </wp:positionV>
            <wp:extent cx="1809750" cy="1198245"/>
            <wp:effectExtent l="19050" t="0" r="0" b="0"/>
            <wp:wrapSquare wrapText="bothSides"/>
            <wp:docPr id="4" name="Рисунок 4" descr="http://veselajashkola.ru/wp-content/uploads/images/6c5c62317c1e6db72591083e2edf056b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elajashkola.ru/wp-content/uploads/images/6c5c62317c1e6db72591083e2edf056b-501x3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248" w:rsidRPr="0009524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Социальную</w:t>
      </w:r>
      <w:r w:rsidR="00095248" w:rsidRPr="00F06D74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  <w:r w:rsidR="00095248" w:rsidRPr="0009524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(личностную)</w:t>
      </w:r>
      <w:r w:rsidR="00095248" w:rsidRPr="00F06D74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  <w:r w:rsidR="00095248" w:rsidRPr="0009524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готовность:</w:t>
      </w:r>
    </w:p>
    <w:p w:rsidR="000567C6" w:rsidRPr="00F06D74" w:rsidRDefault="00095248" w:rsidP="00D219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адаптация в общностях: семья, группа сверстников, класс и т.п.;</w:t>
      </w:r>
    </w:p>
    <w:p w:rsidR="000567C6" w:rsidRPr="00F06D74" w:rsidRDefault="00095248" w:rsidP="00D219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овладение ведущими видами деятельности;</w:t>
      </w:r>
      <w:r w:rsidR="00F06D74" w:rsidRPr="00F06D74">
        <w:t xml:space="preserve"> </w:t>
      </w:r>
    </w:p>
    <w:p w:rsidR="000567C6" w:rsidRPr="00F06D74" w:rsidRDefault="00095248" w:rsidP="00D219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95248">
        <w:rPr>
          <w:rFonts w:asciiTheme="majorHAnsi" w:eastAsia="Times New Roman" w:hAnsiTheme="majorHAnsi" w:cs="Arial"/>
          <w:sz w:val="28"/>
          <w:szCs w:val="28"/>
          <w:lang w:eastAsia="ru-RU"/>
        </w:rPr>
        <w:t>овладение правилами поведения в социуме;</w:t>
      </w:r>
    </w:p>
    <w:p w:rsidR="000567C6" w:rsidRPr="00F06D74" w:rsidRDefault="00095248" w:rsidP="00D219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95248">
        <w:rPr>
          <w:rFonts w:asciiTheme="majorHAnsi" w:eastAsia="Times New Roman" w:hAnsiTheme="majorHAnsi" w:cs="Arial"/>
          <w:sz w:val="28"/>
          <w:szCs w:val="28"/>
          <w:lang w:eastAsia="ru-RU"/>
        </w:rPr>
        <w:t>уравновешенность процессов социализации и индивидуализации;</w:t>
      </w:r>
    </w:p>
    <w:p w:rsidR="00F06D74" w:rsidRPr="00F06D74" w:rsidRDefault="00095248" w:rsidP="00D219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95248">
        <w:rPr>
          <w:rFonts w:asciiTheme="majorHAnsi" w:eastAsia="Times New Roman" w:hAnsiTheme="majorHAnsi" w:cs="Arial"/>
          <w:sz w:val="28"/>
          <w:szCs w:val="28"/>
          <w:lang w:eastAsia="ru-RU"/>
        </w:rPr>
        <w:t>выработка индивидуального стиля поведения;</w:t>
      </w:r>
    </w:p>
    <w:p w:rsidR="00095248" w:rsidRPr="00095248" w:rsidRDefault="00095248" w:rsidP="00D219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9524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наличие самоконтроля и </w:t>
      </w:r>
      <w:proofErr w:type="spellStart"/>
      <w:r w:rsidRPr="00095248">
        <w:rPr>
          <w:rFonts w:asciiTheme="majorHAnsi" w:eastAsia="Times New Roman" w:hAnsiTheme="majorHAnsi" w:cs="Arial"/>
          <w:sz w:val="28"/>
          <w:szCs w:val="28"/>
          <w:lang w:eastAsia="ru-RU"/>
        </w:rPr>
        <w:t>саморегуляции</w:t>
      </w:r>
      <w:proofErr w:type="spellEnd"/>
      <w:r w:rsidRPr="0009524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поведения.</w:t>
      </w:r>
    </w:p>
    <w:p w:rsidR="00095248" w:rsidRPr="00F06D74" w:rsidRDefault="00095248" w:rsidP="00095248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095248" w:rsidRPr="00095248" w:rsidRDefault="00095248" w:rsidP="00095248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09524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Психологическую готовность:</w:t>
      </w:r>
    </w:p>
    <w:p w:rsidR="00F06D74" w:rsidRPr="00F06D74" w:rsidRDefault="00095248" w:rsidP="00D219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интеллектуальная готовность (развитие познавательных процессов: произвольность внимания и запоминания, образность мышления, активность воображения, </w:t>
      </w:r>
      <w:proofErr w:type="spellStart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сформированность</w:t>
      </w:r>
      <w:proofErr w:type="spellEnd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речевого аппарата)</w:t>
      </w:r>
      <w:r w:rsidR="00F06D74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F06D74" w:rsidRPr="00F06D74" w:rsidRDefault="00F06D74" w:rsidP="00D219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299085</wp:posOffset>
            </wp:positionV>
            <wp:extent cx="1969770" cy="1358900"/>
            <wp:effectExtent l="19050" t="0" r="0" b="0"/>
            <wp:wrapSquare wrapText="bothSides"/>
            <wp:docPr id="7" name="Рисунок 7" descr="http://detsad25.spb.ru/wp-content/uploads/2015/11/%D0%BF-2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25.spb.ru/wp-content/uploads/2015/11/%D0%BF-2-300x22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59" t="6944" r="13221" b="1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248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эмоционально-волевая готовность</w:t>
      </w:r>
      <w:r w:rsidR="004A383E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095248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proofErr w:type="spellStart"/>
      <w:r w:rsidR="00095248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стрессоустойчивость</w:t>
      </w:r>
      <w:proofErr w:type="spellEnd"/>
      <w:r w:rsidR="00095248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, терпимость к окружающим, эмоциональная уравновешенность</w:t>
      </w: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умение понимать инструкцию взрослого и </w:t>
      </w:r>
      <w:proofErr w:type="spellStart"/>
      <w:proofErr w:type="gramStart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и</w:t>
      </w:r>
      <w:proofErr w:type="spellEnd"/>
      <w:proofErr w:type="gramEnd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действовать по ней</w:t>
      </w:r>
      <w:r w:rsidR="00095248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F06D74" w:rsidRPr="00F06D74" w:rsidRDefault="00F06D74" w:rsidP="00D219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мотивационная готовность (наличие желания идти в школу для возможности получения новых знаний, желание занять определенную позицию в обществе, открывающую доступ в мир взрослых);</w:t>
      </w:r>
    </w:p>
    <w:p w:rsidR="0045442C" w:rsidRPr="00F06D74" w:rsidRDefault="00095248" w:rsidP="00D219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proofErr w:type="gramStart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сформированность</w:t>
      </w:r>
      <w:proofErr w:type="spellEnd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Я-концепции</w:t>
      </w:r>
      <w:proofErr w:type="spellEnd"/>
      <w:r w:rsidR="004A383E"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(адекватные </w:t>
      </w:r>
      <w:proofErr w:type="spellStart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>Я-образ</w:t>
      </w:r>
      <w:proofErr w:type="spellEnd"/>
      <w:r w:rsidRPr="00F06D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самооценка, способность к критическому самоанализу</w:t>
      </w:r>
      <w:proofErr w:type="gramEnd"/>
    </w:p>
    <w:sectPr w:rsidR="0045442C" w:rsidRPr="00F06D74" w:rsidSect="00F06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F7A"/>
    <w:multiLevelType w:val="hybridMultilevel"/>
    <w:tmpl w:val="D7AEE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518AD"/>
    <w:multiLevelType w:val="hybridMultilevel"/>
    <w:tmpl w:val="A9CC9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30E1"/>
    <w:multiLevelType w:val="hybridMultilevel"/>
    <w:tmpl w:val="D4AA0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248"/>
    <w:rsid w:val="000567C6"/>
    <w:rsid w:val="00095248"/>
    <w:rsid w:val="0045442C"/>
    <w:rsid w:val="004A383E"/>
    <w:rsid w:val="007C5C3E"/>
    <w:rsid w:val="00854A28"/>
    <w:rsid w:val="00865A61"/>
    <w:rsid w:val="00AF72B6"/>
    <w:rsid w:val="00D21977"/>
    <w:rsid w:val="00F0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2016-02-03T15:33:00Z</dcterms:created>
  <dcterms:modified xsi:type="dcterms:W3CDTF">2016-02-03T18:49:00Z</dcterms:modified>
</cp:coreProperties>
</file>